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74"/>
        <w:gridCol w:w="2097"/>
        <w:gridCol w:w="3290"/>
      </w:tblGrid>
      <w:tr w:rsidR="00FE7EC5" w:rsidRPr="000A1895" w:rsidTr="00071AA8">
        <w:trPr>
          <w:trHeight w:val="20"/>
        </w:trPr>
        <w:tc>
          <w:tcPr>
            <w:tcW w:w="5000" w:type="pct"/>
            <w:gridSpan w:val="4"/>
          </w:tcPr>
          <w:p w:rsidR="00FE7EC5" w:rsidRPr="000A1895" w:rsidRDefault="00FE7EC5" w:rsidP="00FE7EC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FE7EC5" w:rsidRPr="000A1895" w:rsidTr="00071AA8">
        <w:tc>
          <w:tcPr>
            <w:tcW w:w="2187" w:type="pct"/>
            <w:gridSpan w:val="2"/>
          </w:tcPr>
          <w:p w:rsidR="00FE7EC5" w:rsidRPr="000A1895" w:rsidRDefault="00FE7EC5" w:rsidP="00FE7EC5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7EC5" w:rsidRPr="000A1895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7EC5" w:rsidRPr="004973C5" w:rsidTr="00071AA8">
        <w:tc>
          <w:tcPr>
            <w:tcW w:w="2187" w:type="pct"/>
            <w:gridSpan w:val="2"/>
          </w:tcPr>
          <w:p w:rsidR="00FE7EC5" w:rsidRPr="000A1895" w:rsidRDefault="00FE7EC5" w:rsidP="00FE7EC5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Pr="004973C5" w:rsidRDefault="00AA5F50" w:rsidP="00FE7EC5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537621D5" wp14:editId="75FCC703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7EC5" w:rsidRPr="004973C5" w:rsidTr="00071AA8">
        <w:tc>
          <w:tcPr>
            <w:tcW w:w="2187" w:type="pct"/>
            <w:gridSpan w:val="2"/>
          </w:tcPr>
          <w:p w:rsidR="00FE7EC5" w:rsidRPr="001F5AAC" w:rsidRDefault="00FE7EC5" w:rsidP="00FE7EC5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Pr="004973C5" w:rsidRDefault="006644BE" w:rsidP="00997AF9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FE7EC5" w:rsidRPr="00DB6916" w:rsidTr="00071AA8">
        <w:tc>
          <w:tcPr>
            <w:tcW w:w="2187" w:type="pct"/>
            <w:gridSpan w:val="2"/>
          </w:tcPr>
          <w:p w:rsidR="00FE7EC5" w:rsidRPr="000A1895" w:rsidRDefault="00FE7EC5" w:rsidP="00FE7EC5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Pr="00DB6916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7EC5" w:rsidRPr="0068282F" w:rsidTr="00071AA8">
        <w:tc>
          <w:tcPr>
            <w:tcW w:w="2187" w:type="pct"/>
            <w:gridSpan w:val="2"/>
          </w:tcPr>
          <w:p w:rsidR="00FE7EC5" w:rsidRPr="001F5AAC" w:rsidRDefault="00FE7EC5" w:rsidP="00FE7EC5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3" w:type="pct"/>
            <w:gridSpan w:val="2"/>
            <w:shd w:val="clear" w:color="auto" w:fill="auto"/>
          </w:tcPr>
          <w:p w:rsidR="00FE7EC5" w:rsidRPr="0068282F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E7EC5" w:rsidRPr="000A1895" w:rsidTr="00071AA8">
        <w:tc>
          <w:tcPr>
            <w:tcW w:w="5000" w:type="pct"/>
            <w:gridSpan w:val="4"/>
          </w:tcPr>
          <w:p w:rsidR="00FE7EC5" w:rsidRPr="000A1895" w:rsidRDefault="00FE7EC5" w:rsidP="00FE7EC5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7EC5" w:rsidRPr="008C0228" w:rsidTr="00071AA8">
        <w:tc>
          <w:tcPr>
            <w:tcW w:w="5000" w:type="pct"/>
            <w:gridSpan w:val="4"/>
          </w:tcPr>
          <w:p w:rsidR="00FE7EC5" w:rsidRPr="008C0228" w:rsidRDefault="00FE7EC5" w:rsidP="00FE7EC5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FE7EC5" w:rsidRPr="000A1895" w:rsidTr="00071AA8">
        <w:tc>
          <w:tcPr>
            <w:tcW w:w="1626" w:type="pct"/>
          </w:tcPr>
          <w:p w:rsidR="00FE7EC5" w:rsidRPr="000A1895" w:rsidRDefault="00FE7EC5" w:rsidP="00FE7EC5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  <w:gridSpan w:val="2"/>
          </w:tcPr>
          <w:p w:rsidR="00FE7EC5" w:rsidRPr="000A1895" w:rsidRDefault="00FE7EC5" w:rsidP="00FE7EC5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rFonts w:cs="Times New Roman"/>
                <w:b/>
                <w:sz w:val="28"/>
                <w:szCs w:val="28"/>
              </w:rPr>
              <w:t>.</w:t>
            </w:r>
            <w:r>
              <w:rPr>
                <w:rFonts w:cs="Times New Roman"/>
                <w:b/>
                <w:sz w:val="28"/>
                <w:szCs w:val="28"/>
              </w:rPr>
              <w:t>О</w:t>
            </w:r>
            <w:r w:rsidRPr="00CC1392">
              <w:rPr>
                <w:rFonts w:cs="Times New Roman"/>
                <w:b/>
                <w:sz w:val="28"/>
                <w:szCs w:val="28"/>
              </w:rPr>
              <w:t>.</w:t>
            </w:r>
            <w:r w:rsidR="007C5B36">
              <w:rPr>
                <w:rFonts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718" w:type="pct"/>
          </w:tcPr>
          <w:p w:rsidR="00FE7EC5" w:rsidRPr="000A1895" w:rsidRDefault="00FE7EC5" w:rsidP="00FE7EC5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FE7EC5" w:rsidRPr="00C8109C" w:rsidTr="00071AA8">
        <w:tc>
          <w:tcPr>
            <w:tcW w:w="5000" w:type="pct"/>
            <w:gridSpan w:val="4"/>
          </w:tcPr>
          <w:p w:rsidR="00FE7EC5" w:rsidRPr="00C8109C" w:rsidRDefault="00FE7EC5" w:rsidP="00FE7EC5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АНСАМБЛЬ</w:t>
            </w:r>
          </w:p>
        </w:tc>
      </w:tr>
      <w:tr w:rsidR="00FE7EC5" w:rsidRPr="000A1895" w:rsidTr="00071AA8">
        <w:tc>
          <w:tcPr>
            <w:tcW w:w="5000" w:type="pct"/>
            <w:gridSpan w:val="4"/>
          </w:tcPr>
          <w:p w:rsidR="00FE7EC5" w:rsidRPr="000A1895" w:rsidRDefault="00FE7EC5" w:rsidP="00FE7EC5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23081F" w:rsidRPr="000A1895" w:rsidTr="006D54A2">
        <w:tc>
          <w:tcPr>
            <w:tcW w:w="1679" w:type="pct"/>
          </w:tcPr>
          <w:p w:rsidR="0023081F" w:rsidRPr="000A189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23081F" w:rsidRPr="000A189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23081F" w:rsidRPr="000A189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23081F" w:rsidRPr="00C21B15" w:rsidTr="006D54A2">
        <w:tc>
          <w:tcPr>
            <w:tcW w:w="1679" w:type="pct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0D221F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23081F" w:rsidRPr="00C21B15" w:rsidTr="006D54A2">
        <w:tc>
          <w:tcPr>
            <w:tcW w:w="1679" w:type="pct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23081F" w:rsidRPr="00C21B15" w:rsidRDefault="0015773D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23081F"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3081F" w:rsidRPr="00C21B15" w:rsidTr="006D54A2">
        <w:tc>
          <w:tcPr>
            <w:tcW w:w="1679" w:type="pct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23081F" w:rsidRPr="00C21B15" w:rsidTr="006D54A2">
        <w:tc>
          <w:tcPr>
            <w:tcW w:w="1679" w:type="pct"/>
          </w:tcPr>
          <w:p w:rsidR="0023081F" w:rsidRPr="00C21B15" w:rsidRDefault="0023081F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23081F" w:rsidRPr="00C21B15" w:rsidRDefault="00E17E61" w:rsidP="006D54A2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23081F" w:rsidRDefault="0023081F">
      <w:r>
        <w:br w:type="page"/>
      </w:r>
    </w:p>
    <w:tbl>
      <w:tblPr>
        <w:tblStyle w:val="af4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1515"/>
        <w:gridCol w:w="283"/>
        <w:gridCol w:w="5922"/>
      </w:tblGrid>
      <w:tr w:rsidR="00FE7EC5" w:rsidTr="00071AA8">
        <w:tc>
          <w:tcPr>
            <w:tcW w:w="1907" w:type="pct"/>
            <w:gridSpan w:val="3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3" w:type="pct"/>
          </w:tcPr>
          <w:p w:rsidR="00FE7EC5" w:rsidRPr="00E57B8C" w:rsidRDefault="00FE7EC5" w:rsidP="005B0654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АНСАМБЛЬ</w:t>
            </w:r>
          </w:p>
        </w:tc>
      </w:tr>
      <w:tr w:rsidR="00FE7EC5" w:rsidTr="00071AA8">
        <w:tc>
          <w:tcPr>
            <w:tcW w:w="1907" w:type="pct"/>
            <w:gridSpan w:val="3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3" w:type="pct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E7EC5" w:rsidTr="00071AA8">
        <w:tc>
          <w:tcPr>
            <w:tcW w:w="1907" w:type="pct"/>
            <w:gridSpan w:val="3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3" w:type="pct"/>
          </w:tcPr>
          <w:p w:rsidR="00FE7EC5" w:rsidRPr="00B27923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0D221F">
              <w:rPr>
                <w:rFonts w:eastAsia="Times New Roman" w:cs="Times New Roman"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FE7EC5" w:rsidTr="00071AA8">
        <w:trPr>
          <w:trHeight w:val="339"/>
        </w:trPr>
        <w:tc>
          <w:tcPr>
            <w:tcW w:w="5000" w:type="pct"/>
            <w:gridSpan w:val="4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E7EC5" w:rsidTr="00071AA8">
        <w:trPr>
          <w:trHeight w:val="339"/>
        </w:trPr>
        <w:tc>
          <w:tcPr>
            <w:tcW w:w="5000" w:type="pct"/>
            <w:gridSpan w:val="4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FE7EC5" w:rsidTr="00071AA8">
        <w:tc>
          <w:tcPr>
            <w:tcW w:w="968" w:type="pct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7EC5" w:rsidRPr="00B27923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E7EC5" w:rsidTr="00071AA8">
        <w:tc>
          <w:tcPr>
            <w:tcW w:w="968" w:type="pct"/>
          </w:tcPr>
          <w:p w:rsidR="00FE7EC5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FE7EC5" w:rsidRPr="00B27923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E7EC5" w:rsidTr="00071AA8">
        <w:tc>
          <w:tcPr>
            <w:tcW w:w="968" w:type="pct"/>
          </w:tcPr>
          <w:p w:rsidR="00FE7EC5" w:rsidRPr="00F94D17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7EC5" w:rsidRPr="00F94D17" w:rsidRDefault="00FE7EC5" w:rsidP="00FE7EC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F94D17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862E34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FE7EC5" w:rsidRPr="00B27923" w:rsidTr="00071AA8">
        <w:tc>
          <w:tcPr>
            <w:tcW w:w="968" w:type="pct"/>
          </w:tcPr>
          <w:p w:rsidR="00FE7EC5" w:rsidRPr="00F94D17" w:rsidRDefault="00FE7EC5" w:rsidP="00FE7EC5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7EC5" w:rsidRPr="00F94D17" w:rsidRDefault="00FE7EC5" w:rsidP="00FE7EC5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94D1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F94D17" w:rsidRPr="0015239D" w:rsidTr="00071AA8">
        <w:tc>
          <w:tcPr>
            <w:tcW w:w="968" w:type="pct"/>
          </w:tcPr>
          <w:p w:rsidR="00F94D17" w:rsidRPr="00F94D17" w:rsidRDefault="00F94D17" w:rsidP="006D54A2">
            <w:pPr>
              <w:spacing w:line="276" w:lineRule="auto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94D17" w:rsidRPr="00F94D17" w:rsidRDefault="00F94D17" w:rsidP="006D54A2">
            <w:pPr>
              <w:spacing w:line="276" w:lineRule="auto"/>
              <w:rPr>
                <w:rFonts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F44236" w:rsidRPr="0015239D" w:rsidTr="00071AA8">
        <w:tc>
          <w:tcPr>
            <w:tcW w:w="968" w:type="pct"/>
          </w:tcPr>
          <w:p w:rsidR="00F44236" w:rsidRPr="00F94D17" w:rsidRDefault="00F44236" w:rsidP="006D54A2">
            <w:pPr>
              <w:spacing w:line="276" w:lineRule="auto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44236" w:rsidRDefault="00F44236" w:rsidP="008331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Лауреат международных конкурсов, доцент 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44236" w:rsidRDefault="00F44236" w:rsidP="008331D6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26504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Матохин С.Н.</w:t>
            </w:r>
          </w:p>
          <w:p w:rsidR="00F44236" w:rsidRDefault="00F44236" w:rsidP="008331D6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  <w:p w:rsidR="00F44236" w:rsidRDefault="00F44236" w:rsidP="008331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A91F2B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44236" w:rsidRDefault="00F44236" w:rsidP="008331D6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26504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Варламова Т.П.</w:t>
            </w:r>
          </w:p>
          <w:p w:rsidR="00F44236" w:rsidRDefault="00F44236" w:rsidP="008331D6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  <w:p w:rsidR="00F44236" w:rsidRPr="00A91F2B" w:rsidRDefault="00F44236" w:rsidP="008331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Лауреат всероссийского и международного конкурсов, старший преподаватель </w:t>
            </w:r>
            <w:r w:rsidRPr="00A91F2B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44236" w:rsidRDefault="00F44236" w:rsidP="008331D6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26504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Власов Н.В.</w:t>
            </w:r>
          </w:p>
          <w:p w:rsidR="00F44236" w:rsidRDefault="00F44236" w:rsidP="008331D6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  <w:p w:rsidR="00F44236" w:rsidRDefault="00F44236" w:rsidP="008331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Заслуженный артист России,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доцент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44236" w:rsidRPr="00F94D17" w:rsidRDefault="00F44236" w:rsidP="008331D6">
            <w:pPr>
              <w:spacing w:line="276" w:lineRule="auto"/>
              <w:rPr>
                <w:rFonts w:cs="Times New Roman"/>
                <w:lang w:eastAsia="zh-CN"/>
              </w:rPr>
            </w:pPr>
            <w:r w:rsidRPr="0026504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Евтушенко М.Ю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F44236" w:rsidRPr="00B27923" w:rsidTr="00071AA8">
        <w:tc>
          <w:tcPr>
            <w:tcW w:w="968" w:type="pct"/>
          </w:tcPr>
          <w:p w:rsidR="00F44236" w:rsidRPr="00F94D17" w:rsidRDefault="00F44236" w:rsidP="006D54A2">
            <w:pPr>
              <w:spacing w:line="276" w:lineRule="auto"/>
              <w:jc w:val="both"/>
              <w:rPr>
                <w:rFonts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44236" w:rsidRPr="00F94D17" w:rsidRDefault="00F44236" w:rsidP="008331D6">
            <w:pPr>
              <w:spacing w:line="276" w:lineRule="auto"/>
              <w:rPr>
                <w:rFonts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44236" w:rsidRPr="00B27923" w:rsidTr="00071AA8">
        <w:tc>
          <w:tcPr>
            <w:tcW w:w="5000" w:type="pct"/>
            <w:gridSpan w:val="4"/>
          </w:tcPr>
          <w:p w:rsidR="00F44236" w:rsidRPr="00F94D17" w:rsidRDefault="00F44236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F44236" w:rsidRPr="00B27923" w:rsidTr="00071AA8">
        <w:tc>
          <w:tcPr>
            <w:tcW w:w="5000" w:type="pct"/>
            <w:gridSpan w:val="4"/>
          </w:tcPr>
          <w:p w:rsidR="00F44236" w:rsidRPr="00F94D17" w:rsidRDefault="00F44236" w:rsidP="00FE7EC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F94D17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F44236" w:rsidRPr="00B27923" w:rsidTr="00071AA8">
        <w:tc>
          <w:tcPr>
            <w:tcW w:w="1759" w:type="pct"/>
            <w:gridSpan w:val="2"/>
          </w:tcPr>
          <w:p w:rsidR="00F44236" w:rsidRPr="00F94D17" w:rsidRDefault="00F44236" w:rsidP="00FE7EC5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F94D17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F44236" w:rsidRPr="00F94D17" w:rsidRDefault="00F44236" w:rsidP="00FE7EC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F44236" w:rsidRPr="00B27923" w:rsidTr="00071AA8">
        <w:tc>
          <w:tcPr>
            <w:tcW w:w="1759" w:type="pct"/>
            <w:gridSpan w:val="2"/>
          </w:tcPr>
          <w:p w:rsidR="00F44236" w:rsidRPr="00B27923" w:rsidRDefault="00F44236" w:rsidP="00997AF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F44236" w:rsidRPr="00B27923" w:rsidRDefault="00F44236" w:rsidP="00FE7EC5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71AA8" w:rsidRDefault="00071AA8">
      <w:pPr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5C0E54">
            <w:rPr>
              <w:rFonts w:ascii="Times New Roman" w:hAnsi="Times New Roman" w:cs="Times New Roman"/>
            </w:rPr>
            <w:t>Оглавление</w:t>
          </w:r>
        </w:p>
        <w:p w:rsidR="000A7DB2" w:rsidRPr="000A7DB2" w:rsidRDefault="000A7DB2" w:rsidP="000A7DB2">
          <w:pPr>
            <w:rPr>
              <w:lang w:eastAsia="ru-RU"/>
            </w:rPr>
          </w:pPr>
        </w:p>
        <w:p w:rsidR="00F44236" w:rsidRDefault="0015049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5C0E54">
            <w:fldChar w:fldCharType="begin"/>
          </w:r>
          <w:r w:rsidR="00BC5287" w:rsidRPr="005C0E54">
            <w:instrText xml:space="preserve"> TOC \o "1-3" \h \z \u </w:instrText>
          </w:r>
          <w:r w:rsidRPr="005C0E54">
            <w:fldChar w:fldCharType="separate"/>
          </w:r>
          <w:hyperlink w:anchor="_Toc95137397" w:history="1">
            <w:r w:rsidR="00F44236" w:rsidRPr="002978AF">
              <w:rPr>
                <w:rStyle w:val="af6"/>
                <w:rFonts w:eastAsia="Calibri"/>
                <w:noProof/>
              </w:rPr>
              <w:t>1.</w:t>
            </w:r>
            <w:r w:rsidR="00F4423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4236" w:rsidRPr="002978AF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F44236">
              <w:rPr>
                <w:noProof/>
                <w:webHidden/>
              </w:rPr>
              <w:tab/>
            </w:r>
            <w:r w:rsidR="00F44236">
              <w:rPr>
                <w:noProof/>
                <w:webHidden/>
              </w:rPr>
              <w:fldChar w:fldCharType="begin"/>
            </w:r>
            <w:r w:rsidR="00F44236">
              <w:rPr>
                <w:noProof/>
                <w:webHidden/>
              </w:rPr>
              <w:instrText xml:space="preserve"> PAGEREF _Toc95137397 \h </w:instrText>
            </w:r>
            <w:r w:rsidR="00F44236">
              <w:rPr>
                <w:noProof/>
                <w:webHidden/>
              </w:rPr>
            </w:r>
            <w:r w:rsidR="00F44236">
              <w:rPr>
                <w:noProof/>
                <w:webHidden/>
              </w:rPr>
              <w:fldChar w:fldCharType="separate"/>
            </w:r>
            <w:r w:rsidR="00F44236">
              <w:rPr>
                <w:noProof/>
                <w:webHidden/>
              </w:rPr>
              <w:t>4</w:t>
            </w:r>
            <w:r w:rsidR="00F44236"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398" w:history="1">
            <w:r w:rsidRPr="002978AF">
              <w:rPr>
                <w:rStyle w:val="af6"/>
                <w:rFonts w:eastAsia="Arial Unicode MS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399" w:history="1">
            <w:r w:rsidRPr="002978AF">
              <w:rPr>
                <w:rStyle w:val="af6"/>
                <w:rFonts w:eastAsia="Calibri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400" w:history="1">
            <w:r w:rsidRPr="002978AF">
              <w:rPr>
                <w:rStyle w:val="af6"/>
                <w:rFonts w:eastAsia="Arial Unicode MS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Arial Unicode MS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401" w:history="1">
            <w:r w:rsidRPr="002978AF">
              <w:rPr>
                <w:rStyle w:val="af6"/>
                <w:rFonts w:eastAsia="Arial Unicode MS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Arial Unicode MS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402" w:history="1">
            <w:r w:rsidRPr="002978AF">
              <w:rPr>
                <w:rStyle w:val="af6"/>
                <w:rFonts w:eastAsia="Calibr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403" w:history="1">
            <w:r w:rsidRPr="002978AF">
              <w:rPr>
                <w:rStyle w:val="af6"/>
                <w:rFonts w:eastAsia="Arial Unicode MS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Arial Unicode MS"/>
                <w:noProof/>
              </w:rPr>
              <w:t>ПЕРЕЧЕНЬ УЧЕБНОЙ ЛИТЕРАТУРЫ, СПРАВОЧНЫЕ И ИНФОРМАЦИОННЫЕ ИЗДАНИЯ, ПЕ</w:t>
            </w:r>
            <w:bookmarkStart w:id="0" w:name="_GoBack"/>
            <w:bookmarkEnd w:id="0"/>
            <w:r w:rsidRPr="002978AF">
              <w:rPr>
                <w:rStyle w:val="af6"/>
                <w:rFonts w:eastAsia="Arial Unicode MS"/>
                <w:noProof/>
              </w:rPr>
              <w:t>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404" w:history="1">
            <w:r w:rsidRPr="002978AF">
              <w:rPr>
                <w:rStyle w:val="af6"/>
                <w:rFonts w:eastAsia="Arial Unicode MS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Arial Unicode MS"/>
                <w:noProof/>
              </w:rPr>
              <w:t>МЕТОДИЧЕСКИЕ МАТЕРИАЛЫ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405" w:history="1">
            <w:r w:rsidRPr="002978AF">
              <w:rPr>
                <w:rStyle w:val="af6"/>
                <w:rFonts w:eastAsia="Arial Unicode MS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Arial Unicode MS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406" w:history="1">
            <w:r w:rsidRPr="002978AF">
              <w:rPr>
                <w:rStyle w:val="af6"/>
                <w:rFonts w:eastAsia="Arial Unicode MS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407" w:history="1">
            <w:r w:rsidRPr="002978AF">
              <w:rPr>
                <w:rStyle w:val="af6"/>
                <w:rFonts w:eastAsia="Arial Unicode MS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2978AF">
              <w:rPr>
                <w:rStyle w:val="af6"/>
                <w:rFonts w:eastAsia="Arial Unicode MS"/>
                <w:noProof/>
              </w:rPr>
              <w:t>ОБЕСПЕЧЕНИЕ ОБРАЗОВАТЕЛЬНОГО ПРОЦЕССА ДЛЯ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4236" w:rsidRDefault="00F44236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7408" w:history="1">
            <w:r w:rsidRPr="002978AF">
              <w:rPr>
                <w:rStyle w:val="af6"/>
                <w:rFonts w:eastAsia="Arial Unicode MS"/>
                <w:noProof/>
              </w:rPr>
              <w:t>ЛИСТ СОГЛАСОВАНИЯ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_Toc95137408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5287" w:rsidRPr="005C0E54" w:rsidRDefault="0015049D">
          <w:pPr>
            <w:rPr>
              <w:rFonts w:cs="Times New Roman"/>
            </w:rPr>
          </w:pPr>
          <w:r w:rsidRPr="005C0E54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5C0E54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5C0E54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5C0E54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FE7EC5" w:rsidRDefault="00FE7EC5" w:rsidP="000F7D24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6551650"/>
      <w:bookmarkStart w:id="4" w:name="bookmark16"/>
      <w:bookmarkStart w:id="5" w:name="bookmark15"/>
      <w:bookmarkStart w:id="6" w:name="_Toc95137397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</w:t>
      </w:r>
      <w:proofErr w:type="gramStart"/>
      <w:r w:rsidRPr="00D9779E">
        <w:rPr>
          <w:rFonts w:eastAsia="Calibri"/>
        </w:rPr>
        <w:t>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</w:t>
      </w:r>
      <w:proofErr w:type="gramEnd"/>
      <w:r w:rsidRPr="00D9779E">
        <w:rPr>
          <w:rFonts w:eastAsia="Calibri"/>
        </w:rPr>
        <w:t>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6"/>
    </w:p>
    <w:p w:rsidR="00FE7EC5" w:rsidRPr="00F8725F" w:rsidRDefault="00FE7EC5" w:rsidP="0039252E">
      <w:pPr>
        <w:rPr>
          <w:lang w:eastAsia="zh-CN"/>
        </w:rPr>
      </w:pPr>
    </w:p>
    <w:p w:rsidR="00FE7EC5" w:rsidRDefault="00FE7EC5" w:rsidP="000F7D24">
      <w:pPr>
        <w:pStyle w:val="af1"/>
        <w:numPr>
          <w:ilvl w:val="1"/>
          <w:numId w:val="14"/>
        </w:numPr>
        <w:shd w:val="clear" w:color="auto" w:fill="FFFFFF"/>
        <w:ind w:left="0" w:firstLine="0"/>
        <w:jc w:val="both"/>
        <w:rPr>
          <w:bCs/>
          <w:color w:val="000000"/>
        </w:rPr>
      </w:pPr>
      <w:proofErr w:type="gramStart"/>
      <w:r w:rsidRPr="00FE7EC5">
        <w:rPr>
          <w:b/>
        </w:rPr>
        <w:t>Цель освоения дисциплины</w:t>
      </w:r>
      <w:r w:rsidRPr="00B62E9E">
        <w:t xml:space="preserve"> </w:t>
      </w:r>
      <w:r w:rsidRPr="00FE7EC5">
        <w:rPr>
          <w:bCs/>
          <w:color w:val="000000"/>
        </w:rPr>
        <w:t>–</w:t>
      </w:r>
      <w:r w:rsidRPr="00FE7EC5">
        <w:t xml:space="preserve"> </w:t>
      </w:r>
      <w:r w:rsidRPr="005C0E54">
        <w:t xml:space="preserve">формирование у студентов устойчивой системы знаний, умений и навыков, необходимых для профессиональной исполнительской деятельности в составе ансамбля; подготовка профессиональных исполнителей, способных </w:t>
      </w:r>
      <w:r w:rsidRPr="005C0E54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D60E56">
        <w:rPr>
          <w:color w:val="000000"/>
        </w:rPr>
        <w:t>сольно и в составе ансамблей и (или) оркестров</w:t>
      </w:r>
      <w:r w:rsidRPr="005C0E54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  <w:proofErr w:type="gramEnd"/>
    </w:p>
    <w:p w:rsidR="00FE7EC5" w:rsidRPr="00FE7EC5" w:rsidRDefault="00FE7EC5" w:rsidP="0039252E">
      <w:pPr>
        <w:pStyle w:val="af1"/>
        <w:shd w:val="clear" w:color="auto" w:fill="FFFFFF"/>
        <w:ind w:left="0"/>
        <w:jc w:val="both"/>
        <w:rPr>
          <w:bCs/>
          <w:color w:val="000000"/>
        </w:rPr>
      </w:pPr>
    </w:p>
    <w:p w:rsidR="00FE7EC5" w:rsidRPr="0039252E" w:rsidRDefault="00FE7EC5" w:rsidP="0039252E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39252E">
        <w:rPr>
          <w:rFonts w:eastAsia="Times New Roman" w:cs="Times New Roman"/>
          <w:b/>
          <w:szCs w:val="24"/>
          <w:lang w:eastAsia="zh-CN"/>
        </w:rPr>
        <w:t>Задачи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t xml:space="preserve">Сформировать у студентов </w:t>
      </w:r>
      <w:r w:rsidRPr="005C0E54">
        <w:rPr>
          <w:color w:val="000000"/>
        </w:rPr>
        <w:t>навык</w:t>
      </w:r>
      <w:r>
        <w:rPr>
          <w:color w:val="000000"/>
        </w:rPr>
        <w:t>и</w:t>
      </w:r>
      <w:r w:rsidRPr="005C0E54">
        <w:rPr>
          <w:color w:val="000000"/>
        </w:rPr>
        <w:t xml:space="preserve"> ансамблевого исполнительства</w:t>
      </w:r>
      <w:r>
        <w:rPr>
          <w:color w:val="000000"/>
        </w:rPr>
        <w:t>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Изучить </w:t>
      </w:r>
      <w:r w:rsidRPr="005C0E54">
        <w:rPr>
          <w:color w:val="000000"/>
        </w:rPr>
        <w:t xml:space="preserve">традиционные знаки музыкальной нотации, в том числе нотации в </w:t>
      </w:r>
      <w:r w:rsidR="006C1332" w:rsidRPr="005C0E54">
        <w:rPr>
          <w:color w:val="000000"/>
        </w:rPr>
        <w:t xml:space="preserve">различных </w:t>
      </w:r>
      <w:r w:rsidRPr="005C0E54">
        <w:rPr>
          <w:color w:val="000000"/>
        </w:rPr>
        <w:t xml:space="preserve">ключах и строях; </w:t>
      </w:r>
    </w:p>
    <w:p w:rsidR="00793077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Освоить </w:t>
      </w:r>
      <w:r w:rsidRPr="005C0E54">
        <w:rPr>
          <w:color w:val="000000"/>
        </w:rPr>
        <w:t>приемы результативной самостоятельной работы над музыкальным произведением;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Научить</w:t>
      </w:r>
      <w:r>
        <w:rPr>
          <w:color w:val="000000"/>
        </w:rPr>
        <w:t>ся</w:t>
      </w:r>
      <w:r w:rsidRPr="00FE7EC5">
        <w:rPr>
          <w:color w:val="000000"/>
        </w:rPr>
        <w:t xml:space="preserve"> распознавать знаки нотной записи, отражая при воспроизведении музыкального сочинения предписанные композитором исполнительские нюансы, прочитывать нотный текст во всех его деталях и на основе этого создавать собственную интерпретацию музыкального произведения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Овладеть </w:t>
      </w:r>
      <w:r w:rsidRPr="00FE7EC5">
        <w:rPr>
          <w:color w:val="000000"/>
        </w:rPr>
        <w:t xml:space="preserve">навыком исполнительского анализа музыкального произведения;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Овладеть </w:t>
      </w:r>
      <w:r w:rsidRPr="00FE7EC5">
        <w:rPr>
          <w:color w:val="000000"/>
        </w:rPr>
        <w:t>свободным чтением музыкального текста сочинения, записанного традиционными методами нотации.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Изучить особенности музыкальных произведений различных жанров, стилей, эпох, специфику игры в ансамбле, оркестре;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r w:rsidRPr="00FE7EC5">
        <w:rPr>
          <w:color w:val="000000"/>
        </w:rPr>
        <w:t>исполнять партию своего инструмента в различных видах ансамбля</w:t>
      </w:r>
      <w:r>
        <w:rPr>
          <w:color w:val="000000"/>
        </w:rPr>
        <w:t xml:space="preserve">, </w:t>
      </w:r>
      <w:r w:rsidRPr="00FE7EC5">
        <w:rPr>
          <w:color w:val="000000"/>
        </w:rPr>
        <w:t xml:space="preserve">классифицировать различные виды ансамблей;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r w:rsidRPr="00FE7EC5">
        <w:rPr>
          <w:color w:val="000000"/>
        </w:rPr>
        <w:t>преодолевает исполнительские трудности в работе над сольными, ансамблевыми и оркестровыми партиями</w:t>
      </w:r>
      <w:r>
        <w:rPr>
          <w:color w:val="000000"/>
        </w:rPr>
        <w:t>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Овладеть навыками составления, подготовки и реализации концертных программ;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 xml:space="preserve">Изучить историческое развитие исполнительских стилей, исполнительские особенности музыкальных произведений различных стилей и жанров;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 студентов </w:t>
      </w:r>
      <w:r w:rsidRPr="00FE7EC5">
        <w:rPr>
          <w:color w:val="000000"/>
        </w:rPr>
        <w:t>осознавать и раскрывать художественное содержание музыкального произведения;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Овладеть </w:t>
      </w:r>
      <w:r w:rsidRPr="005C0E54">
        <w:rPr>
          <w:color w:val="000000"/>
        </w:rPr>
        <w:t xml:space="preserve"> навыками конструктивного критического анализа проделанной работы;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Изучить методику работы с исполнительскими коллективами разных типов, средства достижения выразительности звучания творческого коллектива;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r w:rsidRPr="00FE7EC5">
        <w:rPr>
          <w:color w:val="000000"/>
        </w:rPr>
        <w:t>планировать и вести репетиционный процесс с различными типами и видами ансамблевых коллективов</w:t>
      </w:r>
      <w:r>
        <w:rPr>
          <w:color w:val="000000"/>
        </w:rPr>
        <w:t>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lastRenderedPageBreak/>
        <w:t xml:space="preserve">Научиться </w:t>
      </w:r>
      <w:r w:rsidRPr="00FE7EC5">
        <w:rPr>
          <w:color w:val="000000"/>
        </w:rPr>
        <w:t>анализировать особенности музыкального языка музыкального произведения с целью выя</w:t>
      </w:r>
      <w:r>
        <w:rPr>
          <w:color w:val="000000"/>
        </w:rPr>
        <w:t xml:space="preserve">вления его содержания, </w:t>
      </w:r>
      <w:r w:rsidRPr="00FE7EC5">
        <w:rPr>
          <w:color w:val="000000"/>
        </w:rPr>
        <w:t>сопоставить эмпирический опыт исполнител</w:t>
      </w:r>
      <w:r>
        <w:rPr>
          <w:color w:val="000000"/>
        </w:rPr>
        <w:t>я с современным научным знанием;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proofErr w:type="gramStart"/>
      <w:r w:rsidRPr="00FE7EC5">
        <w:rPr>
          <w:color w:val="000000"/>
        </w:rPr>
        <w:t>оцени</w:t>
      </w:r>
      <w:r>
        <w:rPr>
          <w:color w:val="000000"/>
        </w:rPr>
        <w:t>ва</w:t>
      </w:r>
      <w:r w:rsidRPr="00FE7EC5">
        <w:rPr>
          <w:color w:val="000000"/>
        </w:rPr>
        <w:t>ть звучание и исполнение ансамблевого к</w:t>
      </w:r>
      <w:r>
        <w:rPr>
          <w:color w:val="000000"/>
        </w:rPr>
        <w:t>оллектива и аргументировано</w:t>
      </w:r>
      <w:proofErr w:type="gramEnd"/>
      <w:r>
        <w:rPr>
          <w:color w:val="000000"/>
        </w:rPr>
        <w:t xml:space="preserve"> излагать свою точку зрения;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Научиться </w:t>
      </w:r>
      <w:r w:rsidRPr="00FE7EC5">
        <w:rPr>
          <w:color w:val="000000"/>
        </w:rPr>
        <w:t>использовать наиболее эффективные методы репетиционной работы;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>
        <w:rPr>
          <w:color w:val="000000"/>
        </w:rPr>
        <w:t xml:space="preserve">Овладеть </w:t>
      </w:r>
      <w:r w:rsidRPr="005C0E54">
        <w:rPr>
          <w:color w:val="000000"/>
        </w:rPr>
        <w:t>навыком отбора наиболее эффективных методов, фор</w:t>
      </w:r>
      <w:r>
        <w:rPr>
          <w:color w:val="000000"/>
        </w:rPr>
        <w:t xml:space="preserve">м и видов репетиционной работы, </w:t>
      </w:r>
      <w:r w:rsidRPr="005C0E54">
        <w:rPr>
          <w:color w:val="000000"/>
        </w:rPr>
        <w:t>коммуникативными навыками в профессиональном общении, навыком сравнительного анализа в теоретических и практических</w:t>
      </w:r>
      <w:r>
        <w:rPr>
          <w:color w:val="000000"/>
        </w:rPr>
        <w:t xml:space="preserve"> вопросах инструментоведения; </w:t>
      </w:r>
    </w:p>
    <w:p w:rsidR="00FE7EC5" w:rsidRPr="00FE7EC5" w:rsidRDefault="00FE7EC5" w:rsidP="000F7D24">
      <w:pPr>
        <w:pStyle w:val="af1"/>
        <w:numPr>
          <w:ilvl w:val="0"/>
          <w:numId w:val="15"/>
        </w:numPr>
        <w:spacing w:line="276" w:lineRule="auto"/>
        <w:ind w:left="0" w:firstLine="0"/>
        <w:jc w:val="both"/>
      </w:pPr>
      <w:r w:rsidRPr="00FE7EC5">
        <w:rPr>
          <w:color w:val="000000"/>
        </w:rPr>
        <w:t>Овладеть профессиональной терминологией;</w:t>
      </w:r>
    </w:p>
    <w:p w:rsidR="00BB4C29" w:rsidRPr="00FE7EC5" w:rsidRDefault="00BB4C29" w:rsidP="0039252E">
      <w:pPr>
        <w:pStyle w:val="af1"/>
        <w:spacing w:line="276" w:lineRule="auto"/>
        <w:ind w:left="0"/>
        <w:jc w:val="both"/>
      </w:pPr>
    </w:p>
    <w:p w:rsidR="0039252E" w:rsidRPr="00F446B1" w:rsidRDefault="0039252E" w:rsidP="000F7D24">
      <w:pPr>
        <w:pStyle w:val="af1"/>
        <w:numPr>
          <w:ilvl w:val="1"/>
          <w:numId w:val="1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39252E" w:rsidRDefault="0039252E" w:rsidP="0039252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Default="00A62D47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39252E">
        <w:rPr>
          <w:rFonts w:eastAsia="Times New Roman" w:cs="Times New Roman"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F73C56" w:rsidRPr="0039252E" w:rsidRDefault="00F73C56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BD7A20" w:rsidRPr="005C0E54" w:rsidRDefault="00BD7A20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BB4C29" w:rsidRPr="005C0E54" w:rsidTr="00F97A77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C0E54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5C0E54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5C0E54">
              <w:rPr>
                <w:rFonts w:eastAsia="Times New Roman" w:cs="Times New Roman"/>
                <w:color w:val="000000"/>
                <w:szCs w:val="24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BB4C29" w:rsidRPr="005C0E54" w:rsidTr="00F97A77">
        <w:trPr>
          <w:trHeight w:val="7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C0E54">
              <w:rPr>
                <w:rFonts w:eastAsia="Times New Roman" w:cs="Times New Roman"/>
                <w:b/>
                <w:bCs/>
                <w:color w:val="000000"/>
                <w:szCs w:val="24"/>
              </w:rPr>
              <w:t>ПК-1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5C0E54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5C0E54">
              <w:rPr>
                <w:rFonts w:eastAsia="Times New Roman" w:cs="Times New Roman"/>
                <w:color w:val="000000"/>
                <w:szCs w:val="24"/>
              </w:rPr>
              <w:t xml:space="preserve"> осуществлять музыкально-исполнительскую деятельность </w:t>
            </w:r>
            <w:r w:rsidR="00D60E56">
              <w:rPr>
                <w:rFonts w:eastAsia="Times New Roman" w:cs="Times New Roman"/>
                <w:color w:val="000000"/>
                <w:szCs w:val="24"/>
              </w:rPr>
              <w:t>сольно и в составе ансамблей и (или) оркестров</w:t>
            </w:r>
          </w:p>
        </w:tc>
      </w:tr>
      <w:tr w:rsidR="00BB4C29" w:rsidRPr="005C0E54" w:rsidTr="00F97A77">
        <w:trPr>
          <w:trHeight w:val="36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C0E54">
              <w:rPr>
                <w:rFonts w:eastAsia="Times New Roman" w:cs="Times New Roman"/>
                <w:b/>
                <w:bCs/>
                <w:color w:val="000000"/>
                <w:szCs w:val="24"/>
              </w:rPr>
              <w:t>ПК-2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5C0E54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5C0E54">
              <w:rPr>
                <w:rFonts w:eastAsia="Times New Roman" w:cs="Times New Roman"/>
                <w:color w:val="000000"/>
                <w:szCs w:val="24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</w:tr>
      <w:tr w:rsidR="00BB4C29" w:rsidRPr="005C0E54" w:rsidTr="00F97A77">
        <w:trPr>
          <w:trHeight w:val="7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C0E54">
              <w:rPr>
                <w:rFonts w:eastAsia="Times New Roman" w:cs="Times New Roman"/>
                <w:b/>
                <w:bCs/>
                <w:color w:val="000000"/>
                <w:szCs w:val="24"/>
              </w:rPr>
              <w:t>ПК-3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4C29" w:rsidRPr="005C0E54" w:rsidRDefault="00BB4C29" w:rsidP="0039252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5C0E54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5C0E54">
              <w:rPr>
                <w:rFonts w:eastAsia="Times New Roman" w:cs="Times New Roman"/>
                <w:color w:val="000000"/>
                <w:szCs w:val="24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</w:tbl>
    <w:p w:rsidR="00793077" w:rsidRPr="005C0E54" w:rsidRDefault="00793077" w:rsidP="0039252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F73C56" w:rsidRDefault="00F73C56">
      <w:pPr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br w:type="page"/>
      </w:r>
    </w:p>
    <w:p w:rsidR="00A62D47" w:rsidRPr="005C0E54" w:rsidRDefault="00A62D47" w:rsidP="0039252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b/>
          <w:szCs w:val="24"/>
          <w:lang w:eastAsia="zh-CN"/>
        </w:rPr>
        <w:lastRenderedPageBreak/>
        <w:t xml:space="preserve">Перечень планируемых результатов </w:t>
      </w:r>
      <w:proofErr w:type="gramStart"/>
      <w:r w:rsidRPr="005C0E54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5C0E54">
        <w:rPr>
          <w:rFonts w:eastAsia="Times New Roman" w:cs="Times New Roman"/>
          <w:szCs w:val="24"/>
          <w:lang w:eastAsia="zh-CN"/>
        </w:rPr>
        <w:t xml:space="preserve">, </w:t>
      </w:r>
      <w:r w:rsidR="006A4F8F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A62D47" w:rsidRPr="005C0E54" w:rsidRDefault="00BD7A20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F73C56" w:rsidRPr="00F73C56" w:rsidTr="00F73C56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bookmarkEnd w:id="4"/>
          <w:bookmarkEnd w:id="5"/>
          <w:p w:rsidR="00F73C56" w:rsidRPr="00F73C56" w:rsidRDefault="00F73C56" w:rsidP="00F73C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3C56" w:rsidRPr="00F73C56" w:rsidRDefault="00F73C56" w:rsidP="00F73C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3C56" w:rsidRPr="00F73C56" w:rsidRDefault="00F73C56" w:rsidP="00F73C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F73C56" w:rsidRPr="00F73C56" w:rsidTr="00F73C56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ОПК-2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5CE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ОПК-2.1 </w:t>
            </w:r>
          </w:p>
          <w:p w:rsidR="002D75CE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Распознает традиционные знаки музыкальной нотации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ОПК-2.2</w:t>
            </w:r>
          </w:p>
          <w:p w:rsidR="002D75CE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Воспроизводит голосом музыкальный текст, записанный традиционными видами нотации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ОПК-2.3 </w:t>
            </w:r>
          </w:p>
          <w:p w:rsidR="002D75CE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Воспроизводит на фортепиано музыкальный текст, записанный традиционными видами нотации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ОПК-2.4 </w:t>
            </w:r>
          </w:p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Воспроизводит на своем музыкальном инструменте оркестровые, ансамблевые, </w:t>
            </w:r>
            <w:r w:rsidR="006B4303">
              <w:rPr>
                <w:rFonts w:eastAsia="Times New Roman" w:cs="Times New Roman"/>
                <w:color w:val="000000"/>
                <w:szCs w:val="24"/>
                <w:lang w:eastAsia="ru-RU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– традиционные знаки музыкальной нотации, в том числе нотации в ключах «до»;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исполнительского анализа музыкального произведения;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свободным чтением музыкального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текста сочинения, записанного традиционными методами нотации.</w:t>
            </w:r>
          </w:p>
        </w:tc>
      </w:tr>
      <w:tr w:rsidR="00F73C56" w:rsidRPr="00F73C56" w:rsidTr="00F73C56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ПК-1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5CE" w:rsidRDefault="00F73C56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ПК-1.1</w:t>
            </w:r>
          </w:p>
          <w:p w:rsidR="00F73C56" w:rsidRPr="00F73C56" w:rsidRDefault="00F73C56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Демонстрирует в процессе исполнения музыкальных произведений техническую оснащенность исполнительского аппарата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ПК-1.2</w:t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В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ладеет приемами </w:t>
            </w:r>
            <w:proofErr w:type="spell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звукоизвлечения</w:t>
            </w:r>
            <w:proofErr w:type="spell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, видами артикуляции, интонированием, фразировкой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ПК-1.3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- традиции и правила оркестровой дисциплины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традиции и правила сценического поведения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навыками психологической </w:t>
            </w:r>
            <w:proofErr w:type="spell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саморегуляции</w:t>
            </w:r>
            <w:proofErr w:type="spell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 условиях концертного выступления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навыками оперативно корректировки </w:t>
            </w:r>
            <w:proofErr w:type="spell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звуковысотной</w:t>
            </w:r>
            <w:proofErr w:type="spell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F73C56" w:rsidRPr="00F73C56" w:rsidTr="00F73C56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ПК-2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ПК-2.1</w:t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ПК-2.2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проводить критический анализ исполнения музыкального произведения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проводить анализ музыкального произведения и на его основе создавать обоснованную интерпретацию 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F73C56" w:rsidRPr="00F73C56" w:rsidTr="00F73C56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ПК-3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проводить репетиционную сольную, репетиционную 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ПК-3.1</w:t>
            </w:r>
            <w:proofErr w:type="gramStart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</w:t>
            </w:r>
            <w:proofErr w:type="gramEnd"/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t>ценивает качество собственной исполнительской работы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br/>
              <w:t>ПК-3.2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Определяет способы решения возникающих исполнительских проблем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ПК-3.3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критерии оценивания качества исполнения музыкального произведения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- способы преодоления технических и ансамблевых трудностей в репетиционном процессе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способы эффективной организации репетиционного процесса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F73C56" w:rsidRPr="00F73C56" w:rsidTr="00F73C56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56" w:rsidRPr="00F73C56" w:rsidRDefault="00F73C56" w:rsidP="00F73C5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3C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правильного исполнения воспроизведения исполнительских штрихов</w:t>
            </w:r>
            <w:r w:rsidRPr="00F73C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</w:tbl>
    <w:p w:rsidR="008F0218" w:rsidRDefault="008F0218" w:rsidP="0039252E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A7DB2" w:rsidRDefault="000A7DB2">
      <w:pPr>
        <w:rPr>
          <w:rFonts w:eastAsia="Arial Unicode MS" w:cs="Times New Roman"/>
          <w:b/>
          <w:bCs/>
          <w:szCs w:val="24"/>
          <w:lang w:eastAsia="zh-CN"/>
        </w:rPr>
      </w:pPr>
      <w:bookmarkStart w:id="7" w:name="_Toc528600541"/>
      <w:r>
        <w:rPr>
          <w:rFonts w:eastAsia="Arial Unicode MS"/>
        </w:rPr>
        <w:br w:type="page"/>
      </w:r>
    </w:p>
    <w:p w:rsidR="009B3B5C" w:rsidRPr="005C0E54" w:rsidRDefault="00A62D47" w:rsidP="000F7D24">
      <w:pPr>
        <w:pStyle w:val="2"/>
        <w:numPr>
          <w:ilvl w:val="0"/>
          <w:numId w:val="6"/>
        </w:numPr>
        <w:ind w:left="0" w:firstLine="0"/>
        <w:rPr>
          <w:rFonts w:eastAsia="Arial Unicode MS"/>
        </w:rPr>
      </w:pPr>
      <w:bookmarkStart w:id="8" w:name="_Toc95137398"/>
      <w:r w:rsidRPr="005C0E54">
        <w:rPr>
          <w:rFonts w:eastAsia="Arial Unicode MS"/>
        </w:rPr>
        <w:lastRenderedPageBreak/>
        <w:t xml:space="preserve">МЕСТО ДИСЦИПЛИНЫ В СТРУКТУРЕ ОПОП </w:t>
      </w:r>
      <w:proofErr w:type="gramStart"/>
      <w:r w:rsidRPr="005C0E54">
        <w:rPr>
          <w:rFonts w:eastAsia="Arial Unicode MS"/>
        </w:rPr>
        <w:t>ВО</w:t>
      </w:r>
      <w:bookmarkEnd w:id="7"/>
      <w:bookmarkEnd w:id="8"/>
      <w:proofErr w:type="gramEnd"/>
    </w:p>
    <w:p w:rsidR="005C0E54" w:rsidRDefault="005C0E54" w:rsidP="0039252E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200684" w:rsidRPr="00200684" w:rsidRDefault="00BB4C29" w:rsidP="0039252E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Дисциплина </w:t>
      </w:r>
      <w:r w:rsidR="005C0E54">
        <w:rPr>
          <w:rFonts w:cs="Times New Roman"/>
          <w:szCs w:val="24"/>
        </w:rPr>
        <w:t>«</w:t>
      </w:r>
      <w:r w:rsidRPr="005C0E54">
        <w:rPr>
          <w:rFonts w:cs="Times New Roman"/>
          <w:szCs w:val="24"/>
        </w:rPr>
        <w:t>Ансамбль</w:t>
      </w:r>
      <w:r w:rsidR="005C0E54">
        <w:rPr>
          <w:rFonts w:cs="Times New Roman"/>
          <w:szCs w:val="24"/>
        </w:rPr>
        <w:t>»</w:t>
      </w:r>
      <w:r w:rsidRPr="005C0E54">
        <w:rPr>
          <w:rFonts w:cs="Times New Roman"/>
          <w:szCs w:val="24"/>
        </w:rPr>
        <w:t xml:space="preserve"> </w:t>
      </w:r>
      <w:r w:rsidR="00200684" w:rsidRPr="00200684">
        <w:rPr>
          <w:rFonts w:cs="Times New Roman"/>
          <w:szCs w:val="24"/>
        </w:rPr>
        <w:t xml:space="preserve">относится </w:t>
      </w:r>
      <w:r w:rsidR="0026134C" w:rsidRPr="0026134C">
        <w:rPr>
          <w:rFonts w:cs="Times New Roman"/>
          <w:szCs w:val="24"/>
        </w:rPr>
        <w:t>к Обязательной части Блока 1  «Дисциплины (модули)»</w:t>
      </w:r>
      <w:r w:rsidR="00200684" w:rsidRPr="00200684">
        <w:rPr>
          <w:rFonts w:cs="Times New Roman"/>
          <w:szCs w:val="24"/>
        </w:rPr>
        <w:t xml:space="preserve"> ОПОП по направлению подготовки 53.03.02 «Музыкально-инструментальное искусство»,  профиль «</w:t>
      </w:r>
      <w:r w:rsidR="000D221F">
        <w:rPr>
          <w:rFonts w:cs="Times New Roman"/>
          <w:szCs w:val="24"/>
        </w:rPr>
        <w:t>Баян, аккордеон и струнные щипковые инструменты</w:t>
      </w:r>
      <w:r w:rsidR="00200684" w:rsidRPr="00200684">
        <w:rPr>
          <w:rFonts w:cs="Times New Roman"/>
          <w:szCs w:val="24"/>
        </w:rPr>
        <w:t xml:space="preserve">». </w:t>
      </w:r>
    </w:p>
    <w:p w:rsidR="00BB4C29" w:rsidRPr="005C0E54" w:rsidRDefault="00BB4C29" w:rsidP="0039252E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Изучение дисциплины базируется на системе знаний, умений и компетенций, полученных студентами при изучении этой дисциплины в средних специальных учебных заведениях, а также  навыках и умениях</w:t>
      </w:r>
      <w:r w:rsidR="00471422">
        <w:rPr>
          <w:rFonts w:cs="Times New Roman"/>
          <w:szCs w:val="24"/>
        </w:rPr>
        <w:t>,</w:t>
      </w:r>
      <w:r w:rsidRPr="005C0E54">
        <w:rPr>
          <w:rFonts w:cs="Times New Roman"/>
          <w:szCs w:val="24"/>
        </w:rPr>
        <w:t xml:space="preserve"> сформированных в процессе освоения дисциплины </w:t>
      </w:r>
      <w:r w:rsidR="005C0E54">
        <w:rPr>
          <w:rFonts w:cs="Times New Roman"/>
          <w:szCs w:val="24"/>
        </w:rPr>
        <w:t>«</w:t>
      </w:r>
      <w:r w:rsidRPr="005C0E54">
        <w:rPr>
          <w:rFonts w:cs="Times New Roman"/>
          <w:szCs w:val="24"/>
        </w:rPr>
        <w:t>Специальный инструмент</w:t>
      </w:r>
      <w:r w:rsidR="005C0E54">
        <w:rPr>
          <w:rFonts w:cs="Times New Roman"/>
          <w:szCs w:val="24"/>
        </w:rPr>
        <w:t>»</w:t>
      </w:r>
      <w:r w:rsidRPr="005C0E54">
        <w:rPr>
          <w:rFonts w:cs="Times New Roman"/>
          <w:szCs w:val="24"/>
        </w:rPr>
        <w:t>.</w:t>
      </w:r>
    </w:p>
    <w:p w:rsidR="00BB4C29" w:rsidRDefault="00BB4C29" w:rsidP="0039252E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Освоение данной дисциплины является основой для изучения </w:t>
      </w:r>
      <w:r w:rsidR="00703884">
        <w:rPr>
          <w:rFonts w:cs="Times New Roman"/>
          <w:szCs w:val="24"/>
        </w:rPr>
        <w:t>дисциплин</w:t>
      </w:r>
      <w:r w:rsidR="0026134C">
        <w:rPr>
          <w:rFonts w:cs="Times New Roman"/>
          <w:szCs w:val="24"/>
        </w:rPr>
        <w:t>ы</w:t>
      </w:r>
      <w:r w:rsidR="00703884">
        <w:rPr>
          <w:rFonts w:cs="Times New Roman"/>
          <w:szCs w:val="24"/>
        </w:rPr>
        <w:t xml:space="preserve"> </w:t>
      </w:r>
      <w:r w:rsidR="005C0E54">
        <w:rPr>
          <w:rFonts w:cs="Times New Roman"/>
          <w:szCs w:val="24"/>
        </w:rPr>
        <w:t>«</w:t>
      </w:r>
      <w:r w:rsidRPr="005C0E54">
        <w:rPr>
          <w:rFonts w:cs="Times New Roman"/>
          <w:szCs w:val="24"/>
        </w:rPr>
        <w:t>Оркестровый класс</w:t>
      </w:r>
      <w:r w:rsidR="005C0E54">
        <w:rPr>
          <w:rFonts w:cs="Times New Roman"/>
          <w:szCs w:val="24"/>
        </w:rPr>
        <w:t>»</w:t>
      </w:r>
      <w:r w:rsidR="0026134C">
        <w:rPr>
          <w:rFonts w:cs="Times New Roman"/>
          <w:szCs w:val="24"/>
        </w:rPr>
        <w:t xml:space="preserve">, </w:t>
      </w:r>
      <w:r w:rsidRPr="005C0E54">
        <w:rPr>
          <w:rFonts w:cs="Times New Roman"/>
          <w:szCs w:val="24"/>
        </w:rPr>
        <w:t xml:space="preserve">прохождения производственной </w:t>
      </w:r>
      <w:r w:rsidR="005C0E54">
        <w:rPr>
          <w:rFonts w:cs="Times New Roman"/>
          <w:szCs w:val="24"/>
        </w:rPr>
        <w:t>«</w:t>
      </w:r>
      <w:r w:rsidRPr="005C0E54">
        <w:rPr>
          <w:rFonts w:cs="Times New Roman"/>
          <w:szCs w:val="24"/>
        </w:rPr>
        <w:t>Исполнительской</w:t>
      </w:r>
      <w:r w:rsidR="005C0E54">
        <w:rPr>
          <w:rFonts w:cs="Times New Roman"/>
          <w:szCs w:val="24"/>
        </w:rPr>
        <w:t>»</w:t>
      </w:r>
      <w:r w:rsidRPr="005C0E54">
        <w:rPr>
          <w:rFonts w:cs="Times New Roman"/>
          <w:szCs w:val="24"/>
        </w:rPr>
        <w:t xml:space="preserve"> практики, и подготовки к </w:t>
      </w:r>
      <w:r w:rsidR="00200684">
        <w:rPr>
          <w:rFonts w:cs="Times New Roman"/>
          <w:szCs w:val="24"/>
        </w:rPr>
        <w:t>Г</w:t>
      </w:r>
      <w:r w:rsidRPr="005C0E54">
        <w:rPr>
          <w:rFonts w:cs="Times New Roman"/>
          <w:szCs w:val="24"/>
        </w:rPr>
        <w:t xml:space="preserve">осударственной </w:t>
      </w:r>
      <w:r w:rsidR="00200684">
        <w:rPr>
          <w:rFonts w:cs="Times New Roman"/>
          <w:szCs w:val="24"/>
        </w:rPr>
        <w:t xml:space="preserve">итоговой </w:t>
      </w:r>
      <w:r w:rsidRPr="005C0E54">
        <w:rPr>
          <w:rFonts w:cs="Times New Roman"/>
          <w:szCs w:val="24"/>
        </w:rPr>
        <w:t>аттестации.</w:t>
      </w:r>
    </w:p>
    <w:p w:rsidR="00200684" w:rsidRPr="00D04581" w:rsidRDefault="00200684" w:rsidP="0039252E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200684" w:rsidRDefault="00200684" w:rsidP="0039252E">
      <w:pPr>
        <w:rPr>
          <w:rFonts w:eastAsia="Arial Unicode MS" w:cs="Times New Roman"/>
          <w:b/>
          <w:bCs/>
          <w:szCs w:val="24"/>
          <w:lang w:eastAsia="zh-CN"/>
        </w:rPr>
      </w:pPr>
      <w:bookmarkStart w:id="9" w:name="_Toc528600542"/>
    </w:p>
    <w:p w:rsidR="00200684" w:rsidRPr="0077768A" w:rsidRDefault="00E2118A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0" w:name="_Toc95137399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0"/>
    </w:p>
    <w:p w:rsidR="00200684" w:rsidRDefault="00200684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00684" w:rsidRDefault="00200684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8717CF" w:rsidRDefault="008717CF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2D75CE" w:rsidRPr="001A00A3" w:rsidTr="006D54A2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5CE" w:rsidRPr="001A00A3" w:rsidRDefault="002D75CE" w:rsidP="006D54A2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5CE" w:rsidRPr="001A00A3" w:rsidRDefault="002D75CE" w:rsidP="006D54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23</w:t>
            </w:r>
          </w:p>
        </w:tc>
      </w:tr>
      <w:tr w:rsidR="002D75CE" w:rsidRPr="001A00A3" w:rsidTr="006D54A2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5CE" w:rsidRPr="001A00A3" w:rsidRDefault="002D75CE" w:rsidP="006D54A2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5CE" w:rsidRPr="001A00A3" w:rsidRDefault="002D75CE" w:rsidP="006D54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828</w:t>
            </w:r>
          </w:p>
        </w:tc>
      </w:tr>
      <w:tr w:rsidR="002D75CE" w:rsidRPr="001A00A3" w:rsidTr="006D54A2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5CE" w:rsidRPr="001A00A3" w:rsidRDefault="002D75CE" w:rsidP="006D54A2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5CE" w:rsidRPr="001A00A3" w:rsidRDefault="002D75CE" w:rsidP="006D54A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621</w:t>
            </w:r>
          </w:p>
        </w:tc>
      </w:tr>
    </w:tbl>
    <w:p w:rsidR="00200684" w:rsidRDefault="00200684" w:rsidP="0039252E">
      <w:pPr>
        <w:rPr>
          <w:rFonts w:eastAsia="Arial Unicode MS" w:cs="Times New Roman"/>
          <w:b/>
          <w:bCs/>
          <w:szCs w:val="24"/>
          <w:lang w:eastAsia="zh-CN"/>
        </w:rPr>
        <w:sectPr w:rsidR="00200684" w:rsidSect="00540A9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bookmarkEnd w:id="9"/>
    <w:p w:rsidR="00A62D47" w:rsidRDefault="00A62D47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200684" w:rsidRPr="005C0E54" w:rsidRDefault="00200684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62D47" w:rsidRPr="005C0E54" w:rsidRDefault="00A62D47" w:rsidP="0039252E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62D47" w:rsidRDefault="00BD7A20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46"/>
        <w:gridCol w:w="1105"/>
        <w:gridCol w:w="2815"/>
        <w:gridCol w:w="1946"/>
        <w:gridCol w:w="778"/>
        <w:gridCol w:w="778"/>
        <w:gridCol w:w="778"/>
        <w:gridCol w:w="778"/>
        <w:gridCol w:w="778"/>
        <w:gridCol w:w="784"/>
      </w:tblGrid>
      <w:tr w:rsidR="002D75CE" w:rsidRPr="002D75CE" w:rsidTr="002D75CE">
        <w:trPr>
          <w:trHeight w:val="315"/>
        </w:trPr>
        <w:tc>
          <w:tcPr>
            <w:tcW w:w="27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5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2D75CE" w:rsidRPr="002D75CE" w:rsidTr="002D75CE">
        <w:trPr>
          <w:trHeight w:val="315"/>
        </w:trPr>
        <w:tc>
          <w:tcPr>
            <w:tcW w:w="27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2D75CE" w:rsidRPr="002D75CE" w:rsidTr="002D75CE">
        <w:trPr>
          <w:trHeight w:val="315"/>
        </w:trPr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</w:tr>
      <w:tr w:rsidR="002D75CE" w:rsidRPr="002D75CE" w:rsidTr="002D75CE">
        <w:trPr>
          <w:trHeight w:val="315"/>
        </w:trPr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196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2D75CE" w:rsidRPr="002D75CE" w:rsidTr="002D75CE">
        <w:trPr>
          <w:trHeight w:val="315"/>
        </w:trPr>
        <w:tc>
          <w:tcPr>
            <w:tcW w:w="2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551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91</w:t>
            </w:r>
          </w:p>
        </w:tc>
      </w:tr>
      <w:tr w:rsidR="002D75CE" w:rsidRPr="002D75CE" w:rsidTr="002D75CE">
        <w:trPr>
          <w:trHeight w:val="315"/>
        </w:trPr>
        <w:tc>
          <w:tcPr>
            <w:tcW w:w="18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2D75CE" w:rsidRPr="002D75CE" w:rsidTr="002D75CE">
        <w:trPr>
          <w:trHeight w:val="360"/>
        </w:trPr>
        <w:tc>
          <w:tcPr>
            <w:tcW w:w="18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rPr>
          <w:trHeight w:val="315"/>
        </w:trPr>
        <w:tc>
          <w:tcPr>
            <w:tcW w:w="14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828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</w:tr>
      <w:tr w:rsidR="002D75CE" w:rsidRPr="002D75CE" w:rsidTr="002D75CE">
        <w:trPr>
          <w:trHeight w:val="315"/>
        </w:trPr>
        <w:tc>
          <w:tcPr>
            <w:tcW w:w="1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</w:tbl>
    <w:p w:rsidR="00071AA8" w:rsidRPr="005C0E54" w:rsidRDefault="00071AA8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62D47" w:rsidRPr="005C0E54" w:rsidRDefault="00A62D47" w:rsidP="0039252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F446B2" w:rsidRPr="005C0E54" w:rsidRDefault="00A62D47" w:rsidP="0039252E">
      <w:pPr>
        <w:spacing w:after="0" w:line="276" w:lineRule="auto"/>
        <w:jc w:val="right"/>
        <w:rPr>
          <w:rFonts w:eastAsia="Arial Unicode MS" w:cs="Times New Roman"/>
          <w:b/>
          <w:bCs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 xml:space="preserve">Таблица </w:t>
      </w:r>
      <w:bookmarkStart w:id="11" w:name="_Toc528600543"/>
      <w:r w:rsidR="00BD7A20" w:rsidRPr="005C0E54"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17"/>
        <w:gridCol w:w="1022"/>
        <w:gridCol w:w="2596"/>
        <w:gridCol w:w="1798"/>
        <w:gridCol w:w="645"/>
        <w:gridCol w:w="645"/>
        <w:gridCol w:w="645"/>
        <w:gridCol w:w="645"/>
        <w:gridCol w:w="719"/>
        <w:gridCol w:w="719"/>
        <w:gridCol w:w="719"/>
        <w:gridCol w:w="716"/>
      </w:tblGrid>
      <w:tr w:rsidR="002D75CE" w:rsidRPr="002D75CE" w:rsidTr="002D75CE">
        <w:trPr>
          <w:trHeight w:val="315"/>
        </w:trPr>
        <w:tc>
          <w:tcPr>
            <w:tcW w:w="25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8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2D75CE" w:rsidRPr="002D75CE" w:rsidTr="002D75CE">
        <w:trPr>
          <w:trHeight w:val="315"/>
        </w:trPr>
        <w:tc>
          <w:tcPr>
            <w:tcW w:w="254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</w:tr>
      <w:tr w:rsidR="002D75CE" w:rsidRPr="002D75CE" w:rsidTr="002D75CE">
        <w:trPr>
          <w:trHeight w:val="315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</w:tr>
      <w:tr w:rsidR="002D75CE" w:rsidRPr="002D75CE" w:rsidTr="002D75CE">
        <w:trPr>
          <w:trHeight w:val="315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2D75CE" w:rsidRPr="002D75CE" w:rsidTr="002D75CE">
        <w:trPr>
          <w:trHeight w:val="315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109</w:t>
            </w:r>
          </w:p>
        </w:tc>
      </w:tr>
      <w:tr w:rsidR="002D75CE" w:rsidRPr="002D75CE" w:rsidTr="002D75CE">
        <w:trPr>
          <w:trHeight w:val="315"/>
        </w:trPr>
        <w:tc>
          <w:tcPr>
            <w:tcW w:w="16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2D75CE" w:rsidRPr="002D75CE" w:rsidTr="002D75CE">
        <w:trPr>
          <w:trHeight w:val="315"/>
        </w:trPr>
        <w:tc>
          <w:tcPr>
            <w:tcW w:w="16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rPr>
          <w:trHeight w:val="315"/>
        </w:trPr>
        <w:tc>
          <w:tcPr>
            <w:tcW w:w="16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rPr>
          <w:trHeight w:val="315"/>
        </w:trPr>
        <w:tc>
          <w:tcPr>
            <w:tcW w:w="16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rPr>
          <w:trHeight w:val="315"/>
        </w:trPr>
        <w:tc>
          <w:tcPr>
            <w:tcW w:w="13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828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126</w:t>
            </w:r>
          </w:p>
        </w:tc>
      </w:tr>
      <w:tr w:rsidR="002D75CE" w:rsidRPr="002D75CE" w:rsidTr="002D75CE">
        <w:trPr>
          <w:trHeight w:val="315"/>
        </w:trPr>
        <w:tc>
          <w:tcPr>
            <w:tcW w:w="13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3,5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3,5</w:t>
            </w:r>
          </w:p>
        </w:tc>
      </w:tr>
    </w:tbl>
    <w:p w:rsidR="00113C02" w:rsidRDefault="00113C02" w:rsidP="00113C0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200684" w:rsidRDefault="00200684" w:rsidP="0039252E">
      <w:pPr>
        <w:rPr>
          <w:rFonts w:eastAsia="Arial Unicode MS" w:cs="Times New Roman"/>
          <w:b/>
          <w:bCs/>
          <w:szCs w:val="24"/>
          <w:lang w:eastAsia="zh-CN"/>
        </w:rPr>
        <w:sectPr w:rsidR="00200684" w:rsidSect="00200684">
          <w:pgSz w:w="16838" w:h="11906" w:orient="landscape" w:code="9"/>
          <w:pgMar w:top="709" w:right="1134" w:bottom="851" w:left="1134" w:header="709" w:footer="709" w:gutter="0"/>
          <w:cols w:space="708"/>
          <w:docGrid w:linePitch="360"/>
        </w:sectPr>
      </w:pPr>
    </w:p>
    <w:p w:rsidR="00A62D47" w:rsidRPr="00BE02AA" w:rsidRDefault="00A62D47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12" w:name="_Toc95137400"/>
      <w:r w:rsidRPr="00BE02AA">
        <w:rPr>
          <w:rFonts w:eastAsia="Arial Unicode MS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</w:p>
    <w:p w:rsidR="00A62D47" w:rsidRPr="005C0E54" w:rsidRDefault="00A62D47" w:rsidP="0039252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62D47" w:rsidRPr="005C0E54" w:rsidRDefault="00A62D47" w:rsidP="0039252E">
      <w:pPr>
        <w:spacing w:after="0" w:line="276" w:lineRule="auto"/>
        <w:rPr>
          <w:rFonts w:eastAsia="Times New Roman" w:cs="Times New Roman"/>
          <w:color w:val="FF0000"/>
          <w:szCs w:val="24"/>
          <w:u w:val="single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C0E54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A62D47" w:rsidRPr="005C0E54" w:rsidRDefault="00BD7A20" w:rsidP="0039252E">
      <w:pPr>
        <w:spacing w:after="0" w:line="276" w:lineRule="auto"/>
        <w:jc w:val="right"/>
        <w:rPr>
          <w:rFonts w:eastAsia="Times New Roman" w:cs="Times New Roman"/>
          <w:i/>
          <w:iCs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78"/>
        <w:gridCol w:w="670"/>
        <w:gridCol w:w="656"/>
        <w:gridCol w:w="576"/>
        <w:gridCol w:w="790"/>
        <w:gridCol w:w="710"/>
        <w:gridCol w:w="711"/>
        <w:gridCol w:w="1939"/>
      </w:tblGrid>
      <w:tr w:rsidR="002D75CE" w:rsidRPr="002D75CE" w:rsidTr="002D75CE">
        <w:tc>
          <w:tcPr>
            <w:tcW w:w="245" w:type="pct"/>
            <w:vMerge w:val="restar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596" w:type="pct"/>
            <w:vMerge w:val="restar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29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523" w:type="pct"/>
            <w:gridSpan w:val="4"/>
            <w:shd w:val="clear" w:color="000000" w:fill="D9D9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053" w:type="pct"/>
            <w:vMerge w:val="restart"/>
            <w:shd w:val="clear" w:color="000000" w:fill="D9D9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2D75CE" w:rsidRPr="002D75CE" w:rsidTr="002D75CE">
        <w:trPr>
          <w:trHeight w:val="1366"/>
        </w:trPr>
        <w:tc>
          <w:tcPr>
            <w:tcW w:w="24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D9D9D9"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11" w:type="pct"/>
            <w:shd w:val="clear" w:color="000000" w:fill="D9D9D9"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М.Гр</w:t>
            </w:r>
            <w:proofErr w:type="spell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11" w:type="pct"/>
            <w:shd w:val="clear" w:color="000000" w:fill="D9D9D9"/>
            <w:noWrap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411" w:type="pct"/>
            <w:shd w:val="clear" w:color="000000" w:fill="D9D9D9"/>
            <w:noWrap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053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IV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(проведение 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117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83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117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83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Игра в дуэте, трио, квартете, квинтете. Однородные ансамбли. Смешанные ансамбли. 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Навык ансамблевого аккомпанемента солистам.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VII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(проведение 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1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 w:val="restar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VIII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9-12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411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53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91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53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245" w:type="pct"/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2"/>
              </w:numPr>
              <w:rPr>
                <w:color w:val="000000"/>
                <w:lang w:eastAsia="ru-RU"/>
              </w:rPr>
            </w:pPr>
          </w:p>
        </w:tc>
        <w:tc>
          <w:tcPr>
            <w:tcW w:w="1887" w:type="pct"/>
            <w:gridSpan w:val="2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291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828</w:t>
            </w:r>
          </w:p>
        </w:tc>
        <w:tc>
          <w:tcPr>
            <w:tcW w:w="411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196</w:t>
            </w:r>
          </w:p>
        </w:tc>
        <w:tc>
          <w:tcPr>
            <w:tcW w:w="411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551</w:t>
            </w:r>
          </w:p>
        </w:tc>
        <w:tc>
          <w:tcPr>
            <w:tcW w:w="411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81</w:t>
            </w:r>
          </w:p>
        </w:tc>
        <w:tc>
          <w:tcPr>
            <w:tcW w:w="1053" w:type="pct"/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113C02" w:rsidRDefault="00113C02" w:rsidP="00113C0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5C0E54" w:rsidRDefault="005C0E54" w:rsidP="0039252E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62D47" w:rsidRPr="005C0E54" w:rsidRDefault="00A62D47" w:rsidP="0039252E">
      <w:pPr>
        <w:spacing w:line="276" w:lineRule="auto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lastRenderedPageBreak/>
        <w:t xml:space="preserve">Форма обучения </w:t>
      </w:r>
      <w:r w:rsidRPr="005C0E54">
        <w:rPr>
          <w:rFonts w:eastAsia="Times New Roman" w:cs="Times New Roman"/>
          <w:b/>
          <w:szCs w:val="24"/>
          <w:u w:val="single"/>
          <w:lang w:eastAsia="zh-CN"/>
        </w:rPr>
        <w:t xml:space="preserve">заочная </w:t>
      </w:r>
    </w:p>
    <w:p w:rsidR="00A62D47" w:rsidRPr="005C0E54" w:rsidRDefault="00A62D47" w:rsidP="0039252E">
      <w:pPr>
        <w:spacing w:after="0" w:line="276" w:lineRule="auto"/>
        <w:jc w:val="right"/>
        <w:rPr>
          <w:rFonts w:eastAsia="Times New Roman" w:cs="Times New Roman"/>
          <w:szCs w:val="24"/>
          <w:lang w:val="en-US" w:eastAsia="zh-CN"/>
        </w:rPr>
      </w:pPr>
      <w:r w:rsidRPr="005C0E54">
        <w:rPr>
          <w:rFonts w:eastAsia="Times New Roman" w:cs="Times New Roman"/>
          <w:szCs w:val="24"/>
          <w:lang w:eastAsia="zh-CN"/>
        </w:rPr>
        <w:t xml:space="preserve">Таблица </w:t>
      </w:r>
      <w:r w:rsidR="00BD7A20" w:rsidRPr="005C0E54">
        <w:rPr>
          <w:rFonts w:eastAsia="Times New Roman" w:cs="Times New Roman"/>
          <w:szCs w:val="24"/>
          <w:lang w:eastAsia="zh-CN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63"/>
        <w:gridCol w:w="630"/>
        <w:gridCol w:w="600"/>
        <w:gridCol w:w="801"/>
        <w:gridCol w:w="801"/>
        <w:gridCol w:w="803"/>
        <w:gridCol w:w="3032"/>
      </w:tblGrid>
      <w:tr w:rsidR="002D75CE" w:rsidRPr="002D75CE" w:rsidTr="002D75CE">
        <w:tc>
          <w:tcPr>
            <w:tcW w:w="188" w:type="pct"/>
            <w:vMerge w:val="restar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3" w:name="RANGE!A1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bookmarkEnd w:id="13"/>
            <w:proofErr w:type="gramEnd"/>
          </w:p>
        </w:tc>
        <w:tc>
          <w:tcPr>
            <w:tcW w:w="1248" w:type="pct"/>
            <w:vMerge w:val="restar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3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1632" w:type="pct"/>
            <w:gridSpan w:val="4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597" w:type="pct"/>
            <w:vMerge w:val="restar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2D75CE" w:rsidRPr="002D75CE" w:rsidTr="002D75CE">
        <w:trPr>
          <w:trHeight w:val="1192"/>
        </w:trPr>
        <w:tc>
          <w:tcPr>
            <w:tcW w:w="18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000000" w:fill="D9D9D9"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32" w:type="pct"/>
            <w:shd w:val="clear" w:color="000000" w:fill="D9D9D9"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М.Гр</w:t>
            </w:r>
            <w:proofErr w:type="spell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32" w:type="pct"/>
            <w:shd w:val="clear" w:color="000000" w:fill="D9D9D9"/>
            <w:noWrap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432" w:type="pct"/>
            <w:shd w:val="clear" w:color="000000" w:fill="D9D9D9"/>
            <w:noWrap/>
            <w:textDirection w:val="btLr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597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000000" w:fill="FFFFFF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89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86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D9D9D9" w:themeFill="background1" w:themeFillShade="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5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Контрольный урок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86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Игра в дуэте, трио, квартете, квинтете. Однородные ансамбли. Смешанные ансамбли. Навык ансамблевого аккомпанемента 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солистам.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IV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61</w:t>
            </w:r>
          </w:p>
        </w:tc>
        <w:tc>
          <w:tcPr>
            <w:tcW w:w="432" w:type="pct"/>
            <w:shd w:val="clear" w:color="000000" w:fill="FFFFFF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000000" w:fill="FFFFFF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shd w:val="clear" w:color="000000" w:fill="FFFFFF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 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FFFFFF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D9D9D9" w:themeFill="background1" w:themeFillShade="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5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82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ансамбля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V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 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D9D9D9" w:themeFill="background1" w:themeFillShade="D9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80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 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D9D9D9" w:themeFill="background1" w:themeFillShade="D9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80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VII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 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D9D9D9" w:themeFill="background1" w:themeFillShade="D9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96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VIII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70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 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D9D9D9" w:themeFill="background1" w:themeFillShade="D9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 с оценкой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96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Игра в дуэте, трио, квартете, квинтете. Однородные ансамбли. 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Смешанные ансамбли. Навык ансамблевого аккомпанемента солистам.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IX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77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76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 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45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(проведение 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текущей аттестации)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D9D9D9" w:themeFill="background1" w:themeFillShade="D9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126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112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Освоение своей партии, работа над интонацией, фразировкой, </w:t>
            </w:r>
            <w:proofErr w:type="gramStart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метро-ритмическими</w:t>
            </w:r>
            <w:proofErr w:type="gramEnd"/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произведения, </w:t>
            </w: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организация репетиционной работы с участниками ансамбля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83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82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 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2D75CE" w:rsidRPr="002D75CE" w:rsidTr="002D75CE">
        <w:tc>
          <w:tcPr>
            <w:tcW w:w="188" w:type="pct"/>
            <w:shd w:val="clear" w:color="auto" w:fill="D9D9D9" w:themeFill="background1" w:themeFillShade="D9"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597" w:type="pct"/>
            <w:shd w:val="clear" w:color="auto" w:fill="D9D9D9" w:themeFill="background1" w:themeFillShade="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126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109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597" w:type="pct"/>
            <w:shd w:val="clear" w:color="000000" w:fill="D9D9D9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2D75CE" w:rsidRPr="002D75CE" w:rsidTr="002D75CE">
        <w:tc>
          <w:tcPr>
            <w:tcW w:w="18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pStyle w:val="af1"/>
              <w:numPr>
                <w:ilvl w:val="0"/>
                <w:numId w:val="23"/>
              </w:numPr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noWrap/>
            <w:vAlign w:val="center"/>
            <w:hideMark/>
          </w:tcPr>
          <w:p w:rsidR="002D75CE" w:rsidRPr="002D75CE" w:rsidRDefault="002D75CE" w:rsidP="002D75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335" w:type="pct"/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828</w:t>
            </w:r>
          </w:p>
        </w:tc>
        <w:tc>
          <w:tcPr>
            <w:tcW w:w="432" w:type="pct"/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32" w:type="pct"/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741</w:t>
            </w:r>
          </w:p>
        </w:tc>
        <w:tc>
          <w:tcPr>
            <w:tcW w:w="432" w:type="pct"/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1597" w:type="pct"/>
            <w:shd w:val="clear" w:color="000000" w:fill="D9D9D9"/>
            <w:noWrap/>
            <w:vAlign w:val="bottom"/>
            <w:hideMark/>
          </w:tcPr>
          <w:p w:rsidR="002D75CE" w:rsidRPr="002D75CE" w:rsidRDefault="002D75CE" w:rsidP="002D75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D75C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</w:tbl>
    <w:p w:rsidR="00113C02" w:rsidRDefault="00113C02" w:rsidP="00113C0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2D75CE" w:rsidRDefault="002D75CE">
      <w:pPr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p w:rsidR="00A62D47" w:rsidRPr="00BE02AA" w:rsidRDefault="00A42D73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14" w:name="_Toc95137401"/>
      <w:r>
        <w:rPr>
          <w:rFonts w:eastAsia="Arial Unicode MS"/>
        </w:rPr>
        <w:lastRenderedPageBreak/>
        <w:t xml:space="preserve">ПЕРЕЧЕНЬ УЧЕБНО-МЕТОДИЧЕСКОГО ОБЕСПЕЧЕНИЯ </w:t>
      </w:r>
      <w:proofErr w:type="gramStart"/>
      <w:r>
        <w:rPr>
          <w:rFonts w:eastAsia="Arial Unicode MS"/>
        </w:rPr>
        <w:t>ОБУЧАЮЩИХСЯ</w:t>
      </w:r>
      <w:proofErr w:type="gramEnd"/>
      <w:r>
        <w:rPr>
          <w:rFonts w:eastAsia="Arial Unicode MS"/>
        </w:rPr>
        <w:t xml:space="preserve"> ПО ДИСЦИПЛИНЕ, ОБРАЗОВАТЕЛЬНЫЕ ТЕХНОЛОГИИ.</w:t>
      </w:r>
      <w:bookmarkEnd w:id="14"/>
    </w:p>
    <w:p w:rsidR="00A62D47" w:rsidRPr="005C0E54" w:rsidRDefault="00A62D47" w:rsidP="0039252E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5C0E54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B94258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B94258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39252E" w:rsidRPr="00B94258" w:rsidRDefault="0039252E" w:rsidP="0039252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B94258" w:rsidRPr="00B94258" w:rsidRDefault="00A62D47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B94258">
        <w:rPr>
          <w:rFonts w:eastAsia="Times New Roman" w:cs="Times New Roman"/>
          <w:bCs/>
          <w:szCs w:val="24"/>
          <w:lang w:eastAsia="zh-CN"/>
        </w:rPr>
        <w:t xml:space="preserve">1.Методические </w:t>
      </w:r>
      <w:r w:rsidR="00E149BB" w:rsidRPr="00B94258">
        <w:rPr>
          <w:rFonts w:eastAsia="Times New Roman" w:cs="Times New Roman"/>
          <w:bCs/>
          <w:szCs w:val="24"/>
          <w:lang w:eastAsia="zh-CN"/>
        </w:rPr>
        <w:t>рекомендации</w:t>
      </w:r>
      <w:r w:rsidRPr="00B94258">
        <w:rPr>
          <w:rFonts w:eastAsia="Times New Roman" w:cs="Times New Roman"/>
          <w:bCs/>
          <w:szCs w:val="24"/>
          <w:lang w:eastAsia="zh-CN"/>
        </w:rPr>
        <w:t xml:space="preserve"> по освоению дисциплины </w:t>
      </w:r>
      <w:r w:rsidR="005C0E54" w:rsidRPr="00B94258">
        <w:rPr>
          <w:rFonts w:eastAsia="Times New Roman" w:cs="Times New Roman"/>
          <w:bCs/>
          <w:szCs w:val="24"/>
          <w:lang w:eastAsia="zh-CN"/>
        </w:rPr>
        <w:t>«</w:t>
      </w:r>
      <w:r w:rsidR="005135E1" w:rsidRPr="00B94258">
        <w:rPr>
          <w:rFonts w:cs="Times New Roman"/>
          <w:szCs w:val="24"/>
        </w:rPr>
        <w:t>Ансамбль</w:t>
      </w:r>
      <w:r w:rsidR="005C0E54" w:rsidRPr="00B94258">
        <w:rPr>
          <w:rFonts w:eastAsia="Times New Roman" w:cs="Times New Roman"/>
          <w:bCs/>
          <w:szCs w:val="24"/>
          <w:lang w:eastAsia="zh-CN"/>
        </w:rPr>
        <w:t>»</w:t>
      </w:r>
      <w:r w:rsidR="00B94258" w:rsidRPr="00B94258">
        <w:rPr>
          <w:rFonts w:eastAsia="Times New Roman" w:cs="Times New Roman"/>
          <w:bCs/>
          <w:szCs w:val="24"/>
          <w:lang w:eastAsia="zh-CN"/>
        </w:rPr>
        <w:t xml:space="preserve"> (режим доступа -  </w:t>
      </w:r>
      <w:hyperlink r:id="rId16" w:tgtFrame="_blank" w:history="1">
        <w:r w:rsidR="00B94258" w:rsidRPr="00B9425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B94258" w:rsidRPr="00B9425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B94258" w:rsidRPr="00B94258" w:rsidRDefault="00A62D47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B94258">
        <w:rPr>
          <w:rFonts w:eastAsia="Times New Roman" w:cs="Times New Roman"/>
          <w:bCs/>
          <w:szCs w:val="24"/>
          <w:lang w:eastAsia="zh-CN"/>
        </w:rPr>
        <w:t>2.</w:t>
      </w:r>
      <w:r w:rsidRPr="00B94258">
        <w:rPr>
          <w:rFonts w:eastAsia="Times New Roman" w:cs="Times New Roman"/>
          <w:szCs w:val="24"/>
          <w:lang w:eastAsia="zh-CN"/>
        </w:rPr>
        <w:t xml:space="preserve"> Оценочные средства по дисциплине </w:t>
      </w:r>
      <w:r w:rsidR="005C0E54" w:rsidRPr="00B94258">
        <w:rPr>
          <w:rFonts w:eastAsia="Times New Roman" w:cs="Times New Roman"/>
          <w:bCs/>
          <w:szCs w:val="24"/>
          <w:lang w:eastAsia="zh-CN"/>
        </w:rPr>
        <w:t>«</w:t>
      </w:r>
      <w:r w:rsidR="005135E1" w:rsidRPr="00B94258">
        <w:rPr>
          <w:rFonts w:cs="Times New Roman"/>
          <w:szCs w:val="24"/>
        </w:rPr>
        <w:t>Ансамбль</w:t>
      </w:r>
      <w:r w:rsidR="005C0E54" w:rsidRPr="00B94258">
        <w:rPr>
          <w:rFonts w:eastAsia="Times New Roman" w:cs="Times New Roman"/>
          <w:bCs/>
          <w:szCs w:val="24"/>
          <w:lang w:eastAsia="zh-CN"/>
        </w:rPr>
        <w:t>»</w:t>
      </w:r>
      <w:r w:rsidR="00B94258" w:rsidRPr="00B94258">
        <w:rPr>
          <w:rFonts w:eastAsia="Times New Roman" w:cs="Times New Roman"/>
          <w:bCs/>
          <w:szCs w:val="24"/>
          <w:lang w:eastAsia="zh-CN"/>
        </w:rPr>
        <w:t xml:space="preserve"> (режим доступа -  </w:t>
      </w:r>
      <w:hyperlink r:id="rId17" w:tgtFrame="_blank" w:history="1">
        <w:r w:rsidR="00B94258" w:rsidRPr="00B9425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B94258" w:rsidRPr="00B9425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E10040" w:rsidRDefault="00E10040" w:rsidP="0039252E">
      <w:pPr>
        <w:keepNext/>
        <w:suppressAutoHyphens/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Cs w:val="24"/>
          <w:u w:val="single"/>
          <w:lang w:eastAsia="zh-CN"/>
        </w:rPr>
      </w:pPr>
    </w:p>
    <w:p w:rsidR="00A62D47" w:rsidRPr="005C0E54" w:rsidRDefault="00A62D47" w:rsidP="0039252E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5C0E54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r w:rsidR="00584A5C" w:rsidRPr="005C0E54">
        <w:rPr>
          <w:rFonts w:eastAsia="Times New Roman" w:cs="Times New Roman"/>
          <w:szCs w:val="24"/>
          <w:lang w:eastAsia="zh-CN"/>
        </w:rPr>
        <w:t>мелкогрупповых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r w:rsidRPr="005C0E54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5C0E54">
        <w:rPr>
          <w:rFonts w:eastAsia="Times New Roman" w:cs="Times New Roman"/>
          <w:szCs w:val="24"/>
          <w:lang w:eastAsia="zh-CN"/>
        </w:rPr>
        <w:t>«</w:t>
      </w:r>
      <w:r w:rsidR="005135E1" w:rsidRPr="005C0E54">
        <w:rPr>
          <w:rFonts w:eastAsia="Times New Roman" w:cs="Times New Roman"/>
          <w:szCs w:val="24"/>
          <w:lang w:eastAsia="zh-CN"/>
        </w:rPr>
        <w:t>Ансамбль</w:t>
      </w:r>
      <w:r w:rsidR="005C0E54">
        <w:rPr>
          <w:rFonts w:eastAsia="Times New Roman" w:cs="Times New Roman"/>
          <w:szCs w:val="24"/>
          <w:lang w:eastAsia="zh-CN"/>
        </w:rPr>
        <w:t>»</w:t>
      </w:r>
      <w:r w:rsidRPr="005C0E54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611F3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5C0E54">
        <w:rPr>
          <w:rFonts w:eastAsia="Times New Roman" w:cs="Times New Roman"/>
          <w:szCs w:val="24"/>
          <w:lang w:eastAsia="zh-CN"/>
        </w:rPr>
        <w:t xml:space="preserve">На </w:t>
      </w:r>
      <w:r w:rsidR="000611F3" w:rsidRPr="005C0E54">
        <w:rPr>
          <w:rFonts w:eastAsia="Times New Roman" w:cs="Times New Roman"/>
          <w:szCs w:val="24"/>
          <w:lang w:eastAsia="zh-CN"/>
        </w:rPr>
        <w:t>занятиях осуществляется мониторинг динамики развития основных аспектов</w:t>
      </w:r>
      <w:r w:rsidR="00584A5C" w:rsidRPr="005C0E54">
        <w:rPr>
          <w:rFonts w:eastAsia="Times New Roman" w:cs="Times New Roman"/>
          <w:szCs w:val="24"/>
          <w:lang w:eastAsia="zh-CN"/>
        </w:rPr>
        <w:t xml:space="preserve"> ансамблевого мастерства исполнителей</w:t>
      </w:r>
      <w:r w:rsidR="000611F3" w:rsidRPr="005C0E54">
        <w:rPr>
          <w:rFonts w:eastAsia="Times New Roman" w:cs="Times New Roman"/>
          <w:szCs w:val="24"/>
          <w:lang w:eastAsia="zh-CN"/>
        </w:rPr>
        <w:t>, формируются и корректируются индивидуальные комплексы методов и средств, направленных на развитие тех видов техники, которые требуют дополнительной проработки в рамках самостоятельной работы студентов, подбираются и разучиваются пр</w:t>
      </w:r>
      <w:r w:rsidR="00913985" w:rsidRPr="005C0E54">
        <w:rPr>
          <w:rFonts w:eastAsia="Times New Roman" w:cs="Times New Roman"/>
          <w:szCs w:val="24"/>
          <w:lang w:eastAsia="zh-CN"/>
        </w:rPr>
        <w:t>о</w:t>
      </w:r>
      <w:r w:rsidR="000611F3" w:rsidRPr="005C0E54">
        <w:rPr>
          <w:rFonts w:eastAsia="Times New Roman" w:cs="Times New Roman"/>
          <w:szCs w:val="24"/>
          <w:lang w:eastAsia="zh-CN"/>
        </w:rPr>
        <w:t>граммы академических вечеров, концертных выступлений и программы, вын</w:t>
      </w:r>
      <w:r w:rsidR="00E57755" w:rsidRPr="005C0E54">
        <w:rPr>
          <w:rFonts w:eastAsia="Times New Roman" w:cs="Times New Roman"/>
          <w:szCs w:val="24"/>
          <w:lang w:eastAsia="zh-CN"/>
        </w:rPr>
        <w:t>осимые студентами на итоговую п</w:t>
      </w:r>
      <w:r w:rsidR="000611F3" w:rsidRPr="005C0E54">
        <w:rPr>
          <w:rFonts w:eastAsia="Times New Roman" w:cs="Times New Roman"/>
          <w:szCs w:val="24"/>
          <w:lang w:eastAsia="zh-CN"/>
        </w:rPr>
        <w:t>р</w:t>
      </w:r>
      <w:r w:rsidR="00E57755" w:rsidRPr="005C0E54">
        <w:rPr>
          <w:rFonts w:eastAsia="Times New Roman" w:cs="Times New Roman"/>
          <w:szCs w:val="24"/>
          <w:lang w:eastAsia="zh-CN"/>
        </w:rPr>
        <w:t>о</w:t>
      </w:r>
      <w:r w:rsidR="000611F3" w:rsidRPr="005C0E54">
        <w:rPr>
          <w:rFonts w:eastAsia="Times New Roman" w:cs="Times New Roman"/>
          <w:szCs w:val="24"/>
          <w:lang w:eastAsia="zh-CN"/>
        </w:rPr>
        <w:t>межуточную и итоговую аттестацию.</w:t>
      </w:r>
      <w:proofErr w:type="gramEnd"/>
    </w:p>
    <w:p w:rsidR="000611F3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Целью самостоятельной работы студентов является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развитие исполнительского мастерства и формирование </w:t>
      </w:r>
      <w:proofErr w:type="spellStart"/>
      <w:r w:rsidR="00181B79">
        <w:rPr>
          <w:rFonts w:eastAsia="Times New Roman" w:cs="Times New Roman"/>
          <w:szCs w:val="24"/>
          <w:shd w:val="clear" w:color="auto" w:fill="FFFFFF"/>
          <w:lang w:eastAsia="zh-CN"/>
        </w:rPr>
        <w:t>интерпретаторской</w:t>
      </w:r>
      <w:proofErr w:type="spellEnd"/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культуры исполнителя, навыков </w:t>
      </w:r>
      <w:r w:rsidR="00D838A0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самонаблюдения и самоанализа,  </w:t>
      </w:r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саморазвития,  профессионального </w:t>
      </w:r>
      <w:proofErr w:type="spellStart"/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>самообследования</w:t>
      </w:r>
      <w:proofErr w:type="spellEnd"/>
      <w:r w:rsidR="00364BAE" w:rsidRPr="005C0E5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 самодиагностики</w:t>
      </w:r>
      <w:r w:rsidR="000611F3" w:rsidRPr="005C0E54">
        <w:rPr>
          <w:rFonts w:eastAsia="Times New Roman" w:cs="Times New Roman"/>
          <w:szCs w:val="24"/>
          <w:shd w:val="clear" w:color="auto" w:fill="FFFFFF"/>
          <w:lang w:eastAsia="zh-CN"/>
        </w:rPr>
        <w:t>.</w:t>
      </w:r>
    </w:p>
    <w:p w:rsidR="00A62D47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5C0E54">
        <w:rPr>
          <w:rFonts w:eastAsia="Times New Roman" w:cs="Times New Roman"/>
          <w:szCs w:val="24"/>
          <w:lang w:eastAsia="zh-CN"/>
        </w:rPr>
        <w:t>«</w:t>
      </w:r>
      <w:r w:rsidR="005135E1" w:rsidRPr="005C0E54">
        <w:rPr>
          <w:rFonts w:eastAsia="Times New Roman" w:cs="Times New Roman"/>
          <w:szCs w:val="24"/>
          <w:lang w:eastAsia="zh-CN"/>
        </w:rPr>
        <w:t>Ансамбль</w:t>
      </w:r>
      <w:r w:rsidR="005C0E54">
        <w:rPr>
          <w:rFonts w:eastAsia="Times New Roman" w:cs="Times New Roman"/>
          <w:szCs w:val="24"/>
          <w:lang w:eastAsia="zh-CN"/>
        </w:rPr>
        <w:t>»</w:t>
      </w:r>
      <w:r w:rsidRPr="005C0E54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5C0E54" w:rsidRDefault="00A62D47" w:rsidP="000F7D24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5C0E54">
        <w:t xml:space="preserve">закрепление знаний, полученных студентами в процессе </w:t>
      </w:r>
      <w:r w:rsidR="00364BAE" w:rsidRPr="005C0E54">
        <w:t xml:space="preserve">аудиторных </w:t>
      </w:r>
      <w:r w:rsidR="003E7B67" w:rsidRPr="005C0E54">
        <w:t>занятий;</w:t>
      </w:r>
    </w:p>
    <w:p w:rsidR="00A62D47" w:rsidRPr="005C0E54" w:rsidRDefault="00A62D47" w:rsidP="000F7D24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5C0E54">
        <w:t xml:space="preserve">формирование навыков </w:t>
      </w:r>
      <w:r w:rsidR="000611F3" w:rsidRPr="005C0E54">
        <w:t xml:space="preserve">самостоятельной </w:t>
      </w:r>
      <w:r w:rsidRPr="005C0E54">
        <w:t>работы с</w:t>
      </w:r>
      <w:r w:rsidR="00364BAE" w:rsidRPr="005C0E54">
        <w:t xml:space="preserve"> учебно-методической</w:t>
      </w:r>
      <w:r w:rsidR="000611F3" w:rsidRPr="005C0E54">
        <w:t xml:space="preserve"> литературой, инструктивными материалами, музыкальными произведениями,  оркестровыми и ансамблевыми партиями</w:t>
      </w:r>
      <w:r w:rsidR="00471422">
        <w:t>;</w:t>
      </w:r>
    </w:p>
    <w:p w:rsidR="00364BAE" w:rsidRPr="005C0E54" w:rsidRDefault="00364BAE" w:rsidP="000F7D24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5C0E54">
        <w:t>освоение разнообразного музыкального учебного и художественного материала</w:t>
      </w:r>
      <w:r w:rsidR="00471422">
        <w:t>;</w:t>
      </w:r>
    </w:p>
    <w:p w:rsidR="00364BAE" w:rsidRPr="005C0E54" w:rsidRDefault="00364BAE" w:rsidP="0039252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92B8D" w:rsidRPr="005C0E54" w:rsidRDefault="00A62D47" w:rsidP="0039252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5" w:name="_Toc528600545"/>
      <w:r w:rsidR="00592B8D" w:rsidRPr="005C0E54">
        <w:rPr>
          <w:rFonts w:eastAsia="Times New Roman" w:cs="Times New Roman"/>
          <w:szCs w:val="24"/>
          <w:lang w:eastAsia="zh-CN"/>
        </w:rPr>
        <w:t>зательной для каждого студента.</w:t>
      </w:r>
    </w:p>
    <w:p w:rsidR="008814E2" w:rsidRDefault="008814E2" w:rsidP="0039252E">
      <w:pPr>
        <w:spacing w:line="240" w:lineRule="auto"/>
        <w:rPr>
          <w:rFonts w:eastAsia="Arial Unicode MS" w:cs="Times New Roman"/>
          <w:b/>
          <w:bCs/>
          <w:szCs w:val="24"/>
          <w:lang w:eastAsia="zh-CN"/>
        </w:rPr>
      </w:pPr>
    </w:p>
    <w:p w:rsidR="002D75CE" w:rsidRDefault="002D75CE">
      <w:pPr>
        <w:rPr>
          <w:rFonts w:eastAsia="Calibri" w:cs="Times New Roman"/>
          <w:b/>
          <w:bCs/>
          <w:szCs w:val="24"/>
          <w:lang w:eastAsia="zh-CN"/>
        </w:rPr>
      </w:pPr>
      <w:bookmarkStart w:id="16" w:name="_Toc35855932"/>
      <w:bookmarkStart w:id="17" w:name="_Toc35863216"/>
      <w:bookmarkStart w:id="18" w:name="_Toc36124323"/>
      <w:bookmarkStart w:id="19" w:name="_Toc36551655"/>
      <w:bookmarkEnd w:id="15"/>
      <w:r>
        <w:rPr>
          <w:rFonts w:eastAsia="Calibri"/>
        </w:rPr>
        <w:br w:type="page"/>
      </w:r>
    </w:p>
    <w:p w:rsidR="00555A70" w:rsidRPr="0077768A" w:rsidRDefault="00555A70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0" w:name="_Toc95137402"/>
      <w:r w:rsidRPr="0077768A">
        <w:rPr>
          <w:rFonts w:eastAsia="Calibri"/>
        </w:rPr>
        <w:lastRenderedPageBreak/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21" w:name="sub_1083"/>
      <w:bookmarkEnd w:id="16"/>
      <w:bookmarkEnd w:id="17"/>
      <w:bookmarkEnd w:id="18"/>
      <w:bookmarkEnd w:id="19"/>
      <w:bookmarkEnd w:id="20"/>
      <w:bookmarkEnd w:id="21"/>
    </w:p>
    <w:p w:rsidR="00555A70" w:rsidRPr="009240B6" w:rsidRDefault="00555A70" w:rsidP="0039252E">
      <w:pPr>
        <w:pStyle w:val="2"/>
        <w:jc w:val="both"/>
        <w:rPr>
          <w:rFonts w:eastAsia="Calibri"/>
        </w:rPr>
      </w:pPr>
    </w:p>
    <w:p w:rsidR="00555A70" w:rsidRDefault="00555A70" w:rsidP="0039252E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8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E57755" w:rsidRPr="005C0E54" w:rsidRDefault="00E57755" w:rsidP="0039252E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57755" w:rsidRPr="005C0E54" w:rsidRDefault="00703884" w:rsidP="0039252E">
      <w:pPr>
        <w:suppressAutoHyphens/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="00E57755" w:rsidRPr="005C0E54">
        <w:rPr>
          <w:rFonts w:cs="Times New Roman"/>
          <w:szCs w:val="24"/>
          <w:lang w:eastAsia="ar-SA"/>
        </w:rPr>
        <w:t xml:space="preserve"> предусмотрены следующие виды аттестации </w:t>
      </w:r>
      <w:proofErr w:type="gramStart"/>
      <w:r w:rsidR="00E57755" w:rsidRPr="005C0E54">
        <w:rPr>
          <w:rFonts w:cs="Times New Roman"/>
          <w:szCs w:val="24"/>
          <w:lang w:eastAsia="ar-SA"/>
        </w:rPr>
        <w:t>обучающихся</w:t>
      </w:r>
      <w:proofErr w:type="gramEnd"/>
      <w:r w:rsidR="00E57755" w:rsidRPr="005C0E54">
        <w:rPr>
          <w:rFonts w:cs="Times New Roman"/>
          <w:szCs w:val="24"/>
          <w:lang w:eastAsia="ar-SA"/>
        </w:rPr>
        <w:t>:</w:t>
      </w:r>
    </w:p>
    <w:p w:rsidR="00555A70" w:rsidRDefault="00555A70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у студентов </w:t>
      </w:r>
      <w:r>
        <w:rPr>
          <w:rFonts w:cs="Times New Roman"/>
          <w:szCs w:val="24"/>
          <w:lang w:eastAsia="ar-SA"/>
        </w:rPr>
        <w:t xml:space="preserve">очной и заочной форм обучения </w:t>
      </w:r>
      <w:r w:rsidRPr="00D04581">
        <w:rPr>
          <w:rFonts w:cs="Times New Roman"/>
          <w:szCs w:val="24"/>
          <w:lang w:eastAsia="ar-SA"/>
        </w:rPr>
        <w:t xml:space="preserve">на первом занятии </w:t>
      </w:r>
      <w:r>
        <w:rPr>
          <w:rFonts w:cs="Times New Roman"/>
          <w:szCs w:val="24"/>
          <w:lang w:eastAsia="ar-SA"/>
        </w:rPr>
        <w:t>в виде исполнения оркестровых партий в составе оркестра и предполагает комплексную диагностику уровня подготовленности студента к освоению дисциплины.</w:t>
      </w:r>
      <w:proofErr w:type="gramEnd"/>
    </w:p>
    <w:p w:rsidR="006B10D8" w:rsidRPr="005C0E54" w:rsidRDefault="006B10D8" w:rsidP="0039252E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584A5C" w:rsidRPr="005C0E54" w:rsidRDefault="00584A5C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C0E54">
        <w:rPr>
          <w:rFonts w:cs="Times New Roman"/>
          <w:b/>
          <w:szCs w:val="24"/>
          <w:lang w:eastAsia="ar-SA"/>
        </w:rPr>
        <w:t>Текущий контроль</w:t>
      </w:r>
      <w:r w:rsidRPr="005C0E54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5C0E54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5C0E54">
        <w:rPr>
          <w:rFonts w:cs="Times New Roman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домашнего задания, диагностике уровня сформированности компонентов исполнительского мастерства, выявлении проблемных аспектов, требующих дополнительной проработки.</w:t>
      </w:r>
    </w:p>
    <w:p w:rsidR="006B10D8" w:rsidRPr="005C0E54" w:rsidRDefault="006B10D8" w:rsidP="0039252E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555A70" w:rsidRDefault="00555A70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B82CED">
        <w:rPr>
          <w:rFonts w:cs="Times New Roman"/>
          <w:b/>
          <w:szCs w:val="24"/>
          <w:lang w:eastAsia="ar-SA"/>
        </w:rPr>
        <w:t>Входной (рубежный) контроль</w:t>
      </w:r>
      <w:r w:rsidRPr="00B82CED"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(вид аттестации, предусмотренный </w:t>
      </w:r>
      <w:r w:rsidRPr="00B82CED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B82CED">
        <w:rPr>
          <w:rFonts w:cs="Times New Roman"/>
          <w:szCs w:val="24"/>
          <w:lang w:eastAsia="ar-SA"/>
        </w:rPr>
        <w:t xml:space="preserve">) проводится преподавателем на каждом первом занятии учебно-экзаменационной сессии студентов заочной формы </w:t>
      </w:r>
      <w:r>
        <w:rPr>
          <w:rFonts w:cs="Times New Roman"/>
          <w:szCs w:val="24"/>
          <w:lang w:eastAsia="ar-SA"/>
        </w:rPr>
        <w:t xml:space="preserve">обучения </w:t>
      </w:r>
      <w:r w:rsidRPr="001E4EF3">
        <w:rPr>
          <w:rFonts w:cs="Times New Roman"/>
          <w:szCs w:val="24"/>
          <w:lang w:eastAsia="ar-SA"/>
        </w:rPr>
        <w:t xml:space="preserve">в виде </w:t>
      </w:r>
      <w:r w:rsidRPr="005C0E54">
        <w:rPr>
          <w:rFonts w:cs="Times New Roman"/>
          <w:szCs w:val="24"/>
          <w:lang w:eastAsia="ar-SA"/>
        </w:rPr>
        <w:t>исполнения в составе ансамбля концертной программы, подготавливаемой на следующую промежуточную аттестацию</w:t>
      </w:r>
      <w:r>
        <w:rPr>
          <w:rFonts w:cs="Times New Roman"/>
          <w:szCs w:val="24"/>
          <w:lang w:eastAsia="ar-SA"/>
        </w:rPr>
        <w:t xml:space="preserve"> и устного опроса по структуре, форме, специфике</w:t>
      </w:r>
      <w:proofErr w:type="gramEnd"/>
      <w:r>
        <w:rPr>
          <w:rFonts w:cs="Times New Roman"/>
          <w:szCs w:val="24"/>
          <w:lang w:eastAsia="ar-SA"/>
        </w:rPr>
        <w:t xml:space="preserve"> произведений, авторским обозначениям и указаниям в партиях.</w:t>
      </w:r>
    </w:p>
    <w:p w:rsidR="00555A70" w:rsidRDefault="00555A70" w:rsidP="0039252E">
      <w:pPr>
        <w:pStyle w:val="af1"/>
        <w:ind w:left="0"/>
        <w:rPr>
          <w:b/>
          <w:lang w:eastAsia="ar-SA"/>
        </w:rPr>
      </w:pPr>
    </w:p>
    <w:p w:rsidR="00584A5C" w:rsidRPr="005C0E54" w:rsidRDefault="00555A70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B82CED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B82CED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B82CED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B82CED">
        <w:rPr>
          <w:rFonts w:cs="Times New Roman"/>
          <w:szCs w:val="24"/>
          <w:lang w:eastAsia="ar-SA"/>
        </w:rPr>
        <w:t xml:space="preserve">) проводится у студентов очной формы обучения </w:t>
      </w:r>
      <w:r w:rsidR="00584A5C" w:rsidRPr="005C0E54">
        <w:rPr>
          <w:rFonts w:cs="Times New Roman"/>
          <w:szCs w:val="24"/>
          <w:lang w:eastAsia="ar-SA"/>
        </w:rPr>
        <w:t>в форме исполнения в составе ансамбля концертной программы, подготавливаемой на следующую промежуточную аттестацию</w:t>
      </w:r>
      <w:r w:rsidR="00F61B8E">
        <w:rPr>
          <w:rFonts w:cs="Times New Roman"/>
          <w:szCs w:val="24"/>
          <w:lang w:eastAsia="ar-SA"/>
        </w:rPr>
        <w:t xml:space="preserve"> и устного опроса по структуре, форме, специфике произведений, авторским обозначениям и указаниям в партиях.</w:t>
      </w:r>
    </w:p>
    <w:p w:rsidR="006B10D8" w:rsidRPr="005C0E54" w:rsidRDefault="006B10D8" w:rsidP="0039252E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555A70" w:rsidRDefault="00555A70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 и выведение итоговой оценки путем вычисления среднего арифметического  из оценок, полученных студентом в течение семестра на текущих аттестациях.</w:t>
      </w:r>
      <w:proofErr w:type="gramEnd"/>
      <w:r>
        <w:rPr>
          <w:rFonts w:cs="Times New Roman"/>
          <w:szCs w:val="24"/>
          <w:lang w:eastAsia="ar-SA"/>
        </w:rPr>
        <w:t xml:space="preserve">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6B10D8" w:rsidRPr="005C0E54" w:rsidRDefault="006B10D8" w:rsidP="0039252E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584A5C" w:rsidRPr="005C0E54" w:rsidRDefault="00584A5C" w:rsidP="000F7D24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C0E54">
        <w:rPr>
          <w:rFonts w:cs="Times New Roman"/>
          <w:b/>
          <w:szCs w:val="24"/>
          <w:lang w:eastAsia="ar-SA"/>
        </w:rPr>
        <w:t>Промежуточная аттестация</w:t>
      </w:r>
      <w:r w:rsidRPr="005C0E54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3C646E">
        <w:rPr>
          <w:rFonts w:cs="Times New Roman"/>
          <w:szCs w:val="24"/>
          <w:lang w:eastAsia="ar-SA"/>
        </w:rPr>
        <w:t xml:space="preserve">контрольного урока, </w:t>
      </w:r>
      <w:r w:rsidRPr="005C0E54">
        <w:rPr>
          <w:rFonts w:cs="Times New Roman"/>
          <w:szCs w:val="24"/>
          <w:lang w:eastAsia="ar-SA"/>
        </w:rPr>
        <w:t>зачета, зачета</w:t>
      </w:r>
      <w:r w:rsidR="004D7E14">
        <w:rPr>
          <w:rFonts w:cs="Times New Roman"/>
          <w:szCs w:val="24"/>
          <w:lang w:eastAsia="ar-SA"/>
        </w:rPr>
        <w:t xml:space="preserve"> с оценкой</w:t>
      </w:r>
      <w:r w:rsidR="002F1E60">
        <w:rPr>
          <w:rFonts w:cs="Times New Roman"/>
          <w:szCs w:val="24"/>
          <w:lang w:eastAsia="ar-SA"/>
        </w:rPr>
        <w:t xml:space="preserve"> и</w:t>
      </w:r>
      <w:r w:rsidRPr="005C0E54">
        <w:rPr>
          <w:rFonts w:cs="Times New Roman"/>
          <w:szCs w:val="24"/>
          <w:lang w:eastAsia="ar-SA"/>
        </w:rPr>
        <w:t xml:space="preserve"> экзамена</w:t>
      </w:r>
      <w:r w:rsidR="002F1E60">
        <w:rPr>
          <w:rFonts w:cs="Times New Roman"/>
          <w:szCs w:val="24"/>
          <w:lang w:eastAsia="ar-SA"/>
        </w:rPr>
        <w:t>,</w:t>
      </w:r>
      <w:r w:rsidRPr="005C0E54">
        <w:rPr>
          <w:rFonts w:cs="Times New Roman"/>
          <w:szCs w:val="24"/>
          <w:lang w:eastAsia="ar-SA"/>
        </w:rPr>
        <w:t xml:space="preserve"> предполагает публичное исполнение концертной программы в составе ансамбля</w:t>
      </w:r>
      <w:r w:rsidRPr="005C0E54">
        <w:rPr>
          <w:rFonts w:cs="Times New Roman"/>
          <w:szCs w:val="24"/>
        </w:rPr>
        <w:t>.</w:t>
      </w:r>
      <w:r w:rsidR="00555A70" w:rsidRPr="00555A70">
        <w:rPr>
          <w:rFonts w:cs="Times New Roman"/>
          <w:szCs w:val="24"/>
        </w:rPr>
        <w:t xml:space="preserve"> </w:t>
      </w:r>
      <w:r w:rsidR="00555A70">
        <w:rPr>
          <w:rFonts w:cs="Times New Roman"/>
          <w:szCs w:val="24"/>
        </w:rPr>
        <w:t xml:space="preserve">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</w:t>
      </w:r>
      <w:r w:rsidR="00555A70">
        <w:rPr>
          <w:rFonts w:cs="Times New Roman"/>
          <w:szCs w:val="24"/>
        </w:rPr>
        <w:lastRenderedPageBreak/>
        <w:t xml:space="preserve">полученной на промежуточной аттестации суммы оценок, полученных на аттестации и по результатам семестра. </w:t>
      </w:r>
      <w:r w:rsidR="00555A70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973D1D" w:rsidRDefault="00973D1D" w:rsidP="0039252E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</w:p>
    <w:p w:rsidR="00555A70" w:rsidRDefault="006B10D8" w:rsidP="0039252E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5C0E54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 w:rsidR="005C0E54">
        <w:rPr>
          <w:rFonts w:eastAsia="Times New Roman" w:cs="Times New Roman"/>
          <w:szCs w:val="24"/>
          <w:lang w:eastAsia="zh-CN"/>
        </w:rPr>
        <w:t>«</w:t>
      </w:r>
      <w:r w:rsidR="005135E1" w:rsidRPr="005C0E54">
        <w:rPr>
          <w:rFonts w:eastAsia="Times New Roman" w:cs="Times New Roman"/>
          <w:szCs w:val="24"/>
          <w:lang w:eastAsia="zh-CN"/>
        </w:rPr>
        <w:t>Ансамбль</w:t>
      </w:r>
      <w:r w:rsidR="005C0E54">
        <w:rPr>
          <w:rFonts w:eastAsia="Times New Roman" w:cs="Times New Roman"/>
          <w:szCs w:val="24"/>
          <w:lang w:eastAsia="zh-CN"/>
        </w:rPr>
        <w:t>»</w:t>
      </w:r>
      <w:r w:rsidRPr="005C0E54">
        <w:rPr>
          <w:rFonts w:eastAsia="Times New Roman" w:cs="Times New Roman"/>
          <w:szCs w:val="24"/>
          <w:lang w:eastAsia="zh-CN"/>
        </w:rPr>
        <w:t xml:space="preserve"> </w:t>
      </w:r>
      <w:r w:rsidR="00C375EF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r w:rsidR="00F145F5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981CDA">
        <w:rPr>
          <w:rFonts w:eastAsia="Times New Roman" w:cs="Times New Roman"/>
          <w:szCs w:val="24"/>
          <w:lang w:eastAsia="zh-CN"/>
        </w:rPr>
        <w:t>экзамен, зачет с оценкой</w:t>
      </w:r>
      <w:r w:rsidR="00F145F5">
        <w:rPr>
          <w:rFonts w:eastAsia="Times New Roman" w:cs="Times New Roman"/>
          <w:szCs w:val="24"/>
          <w:lang w:eastAsia="zh-CN"/>
        </w:rPr>
        <w:t>); «зачтено», «не зачтено» (зачет).</w:t>
      </w:r>
      <w:r w:rsidR="00555A70">
        <w:rPr>
          <w:rFonts w:eastAsia="Times New Roman" w:cs="Times New Roman"/>
          <w:szCs w:val="24"/>
          <w:lang w:eastAsia="zh-CN"/>
        </w:rPr>
        <w:t xml:space="preserve"> </w:t>
      </w:r>
      <w:proofErr w:type="gramEnd"/>
    </w:p>
    <w:p w:rsidR="00555A70" w:rsidRPr="00FB7CE8" w:rsidRDefault="00555A70" w:rsidP="0039252E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9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BE02AA" w:rsidRDefault="00BE02AA" w:rsidP="0039252E">
      <w:pPr>
        <w:widowControl w:val="0"/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5B7CA6">
        <w:rPr>
          <w:rFonts w:eastAsia="Times New Roman" w:cs="Times New Roman"/>
          <w:b/>
          <w:bCs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Pr="00F54F90" w:rsidRDefault="00973D1D" w:rsidP="000F7D24">
      <w:pPr>
        <w:pStyle w:val="af1"/>
        <w:numPr>
          <w:ilvl w:val="1"/>
          <w:numId w:val="17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(очная и заочная формы обучения).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Default="00973D1D" w:rsidP="000F7D24">
      <w:pPr>
        <w:pStyle w:val="af1"/>
        <w:numPr>
          <w:ilvl w:val="0"/>
          <w:numId w:val="18"/>
        </w:numPr>
        <w:spacing w:line="276" w:lineRule="auto"/>
        <w:jc w:val="both"/>
        <w:rPr>
          <w:b/>
          <w:bCs/>
        </w:rPr>
      </w:pPr>
      <w:r w:rsidRPr="00BF310A">
        <w:rPr>
          <w:bCs/>
        </w:rPr>
        <w:t>Исполнить в составе ансамбля партию своего инструмента</w:t>
      </w:r>
      <w:r w:rsidRPr="00BF310A">
        <w:rPr>
          <w:b/>
          <w:bCs/>
        </w:rPr>
        <w:t xml:space="preserve">. </w:t>
      </w:r>
    </w:p>
    <w:p w:rsidR="00973D1D" w:rsidRPr="00BF310A" w:rsidRDefault="00973D1D" w:rsidP="000F7D24">
      <w:pPr>
        <w:pStyle w:val="af1"/>
        <w:numPr>
          <w:ilvl w:val="0"/>
          <w:numId w:val="18"/>
        </w:numPr>
        <w:spacing w:line="276" w:lineRule="auto"/>
        <w:jc w:val="both"/>
        <w:rPr>
          <w:bCs/>
        </w:rPr>
      </w:pPr>
      <w:r w:rsidRPr="00BF310A">
        <w:rPr>
          <w:bCs/>
        </w:rPr>
        <w:t>Ответить на вопросы по форме, стилю, специфик</w:t>
      </w:r>
      <w:r w:rsidR="00F44236">
        <w:rPr>
          <w:bCs/>
        </w:rPr>
        <w:t>е</w:t>
      </w:r>
      <w:r w:rsidRPr="00BF310A">
        <w:rPr>
          <w:bCs/>
        </w:rPr>
        <w:t xml:space="preserve"> исполненной музыки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Pr="00F54F90" w:rsidRDefault="00973D1D" w:rsidP="000F7D24">
      <w:pPr>
        <w:pStyle w:val="af1"/>
        <w:numPr>
          <w:ilvl w:val="1"/>
          <w:numId w:val="17"/>
        </w:numPr>
        <w:ind w:left="0" w:firstLine="0"/>
        <w:jc w:val="both"/>
        <w:rPr>
          <w:rFonts w:eastAsia="Calibri"/>
          <w:b/>
          <w:shd w:val="clear" w:color="auto" w:fill="FFFFFF"/>
        </w:rPr>
      </w:pPr>
      <w:proofErr w:type="gramStart"/>
      <w:r>
        <w:rPr>
          <w:rFonts w:eastAsia="Calibri"/>
          <w:b/>
          <w:shd w:val="clear" w:color="auto" w:fill="FFFFFF"/>
        </w:rPr>
        <w:t xml:space="preserve">Типовые задания Межсессионный (рубежный) контроль </w:t>
      </w:r>
      <w:r w:rsidRPr="00F54F90">
        <w:rPr>
          <w:rFonts w:eastAsia="Calibri"/>
          <w:b/>
          <w:shd w:val="clear" w:color="auto" w:fill="FFFFFF"/>
        </w:rPr>
        <w:t>(</w:t>
      </w:r>
      <w:r>
        <w:rPr>
          <w:rFonts w:eastAsia="Calibri"/>
          <w:b/>
          <w:shd w:val="clear" w:color="auto" w:fill="FFFFFF"/>
        </w:rPr>
        <w:t>очная форма обучения</w:t>
      </w:r>
      <w:r w:rsidRPr="00F54F90">
        <w:rPr>
          <w:rFonts w:eastAsia="Calibri"/>
          <w:b/>
          <w:shd w:val="clear" w:color="auto" w:fill="FFFFFF"/>
        </w:rPr>
        <w:t>)</w:t>
      </w:r>
      <w:r>
        <w:rPr>
          <w:rFonts w:eastAsia="Calibri"/>
          <w:b/>
          <w:shd w:val="clear" w:color="auto" w:fill="FFFFFF"/>
        </w:rPr>
        <w:t>, В</w:t>
      </w:r>
      <w:r w:rsidRPr="00F54F90">
        <w:rPr>
          <w:rFonts w:eastAsia="Calibri"/>
          <w:b/>
          <w:shd w:val="clear" w:color="auto" w:fill="FFFFFF"/>
        </w:rPr>
        <w:t>ходно</w:t>
      </w:r>
      <w:r>
        <w:rPr>
          <w:rFonts w:eastAsia="Calibri"/>
          <w:b/>
          <w:shd w:val="clear" w:color="auto" w:fill="FFFFFF"/>
        </w:rPr>
        <w:t>й</w:t>
      </w:r>
      <w:r w:rsidRPr="00F54F90">
        <w:rPr>
          <w:rFonts w:eastAsia="Calibri"/>
          <w:b/>
          <w:shd w:val="clear" w:color="auto" w:fill="FFFFFF"/>
        </w:rPr>
        <w:t xml:space="preserve"> </w:t>
      </w:r>
      <w:r>
        <w:rPr>
          <w:rFonts w:eastAsia="Calibri"/>
          <w:b/>
          <w:shd w:val="clear" w:color="auto" w:fill="FFFFFF"/>
        </w:rPr>
        <w:t>(рубежный) контроль</w:t>
      </w:r>
      <w:r w:rsidRPr="00F54F90">
        <w:rPr>
          <w:rFonts w:eastAsia="Calibri"/>
          <w:b/>
          <w:shd w:val="clear" w:color="auto" w:fill="FFFFFF"/>
        </w:rPr>
        <w:t xml:space="preserve"> (</w:t>
      </w:r>
      <w:r>
        <w:rPr>
          <w:rFonts w:eastAsia="Calibri"/>
          <w:b/>
          <w:shd w:val="clear" w:color="auto" w:fill="FFFFFF"/>
        </w:rPr>
        <w:t>заочная форма обучения</w:t>
      </w:r>
      <w:r w:rsidRPr="00F54F90">
        <w:rPr>
          <w:rFonts w:eastAsia="Calibri"/>
          <w:b/>
          <w:shd w:val="clear" w:color="auto" w:fill="FFFFFF"/>
        </w:rPr>
        <w:t>)</w:t>
      </w:r>
      <w:r>
        <w:rPr>
          <w:rFonts w:eastAsia="Calibri"/>
          <w:b/>
          <w:shd w:val="clear" w:color="auto" w:fill="FFFFFF"/>
        </w:rPr>
        <w:t>.</w:t>
      </w:r>
      <w:proofErr w:type="gramEnd"/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Pr="00BF310A" w:rsidRDefault="00973D1D" w:rsidP="000F7D24">
      <w:pPr>
        <w:pStyle w:val="af1"/>
        <w:numPr>
          <w:ilvl w:val="0"/>
          <w:numId w:val="19"/>
        </w:numPr>
        <w:spacing w:line="276" w:lineRule="auto"/>
        <w:jc w:val="both"/>
        <w:rPr>
          <w:bCs/>
        </w:rPr>
      </w:pPr>
      <w:r w:rsidRPr="00BF310A">
        <w:rPr>
          <w:bCs/>
        </w:rPr>
        <w:t>Частичное или полное исполнение программы подготавливаемой на следующую промежуточную аттестацию;</w:t>
      </w:r>
    </w:p>
    <w:p w:rsidR="00973D1D" w:rsidRPr="00BF310A" w:rsidRDefault="00973D1D" w:rsidP="000F7D24">
      <w:pPr>
        <w:pStyle w:val="af1"/>
        <w:numPr>
          <w:ilvl w:val="0"/>
          <w:numId w:val="19"/>
        </w:numPr>
        <w:spacing w:line="276" w:lineRule="auto"/>
        <w:jc w:val="both"/>
        <w:rPr>
          <w:bCs/>
        </w:rPr>
      </w:pPr>
      <w:r w:rsidRPr="00BF310A">
        <w:rPr>
          <w:bCs/>
        </w:rPr>
        <w:t xml:space="preserve">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Default="00973D1D" w:rsidP="000F7D24">
      <w:pPr>
        <w:pStyle w:val="af1"/>
        <w:numPr>
          <w:ilvl w:val="1"/>
          <w:numId w:val="17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175D">
        <w:rPr>
          <w:rFonts w:eastAsia="Calibri"/>
          <w:b/>
          <w:shd w:val="clear" w:color="auto" w:fill="FFFFFF"/>
        </w:rPr>
        <w:t xml:space="preserve">Типовые программы на </w:t>
      </w:r>
      <w:r w:rsidR="00E17114">
        <w:rPr>
          <w:rFonts w:eastAsia="Calibri"/>
          <w:b/>
          <w:shd w:val="clear" w:color="auto" w:fill="FFFFFF"/>
        </w:rPr>
        <w:t xml:space="preserve">зачете </w:t>
      </w:r>
    </w:p>
    <w:p w:rsidR="00973D1D" w:rsidRPr="0085175D" w:rsidRDefault="00973D1D" w:rsidP="00973D1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973D1D" w:rsidRDefault="00973D1D" w:rsidP="000F7D24">
      <w:pPr>
        <w:pStyle w:val="af1"/>
        <w:numPr>
          <w:ilvl w:val="0"/>
          <w:numId w:val="20"/>
        </w:numPr>
      </w:pPr>
      <w:r>
        <w:t>И</w:t>
      </w:r>
      <w:r w:rsidRPr="00AA1B3A">
        <w:t xml:space="preserve">сполнение </w:t>
      </w:r>
      <w:r>
        <w:t xml:space="preserve">в составе ансамбля концертной программы, </w:t>
      </w:r>
      <w:r w:rsidRPr="00AA1B3A">
        <w:t>подгот</w:t>
      </w:r>
      <w:r>
        <w:t>овленной в течение предыдущего семестра, полностью, в формате концертного выступления</w:t>
      </w:r>
      <w:r w:rsidRPr="00AA1B3A">
        <w:t>;</w:t>
      </w:r>
    </w:p>
    <w:p w:rsidR="00973D1D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Pr="0085175D" w:rsidRDefault="00973D1D" w:rsidP="000F7D24">
      <w:pPr>
        <w:pStyle w:val="af1"/>
        <w:numPr>
          <w:ilvl w:val="1"/>
          <w:numId w:val="17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175D">
        <w:rPr>
          <w:rFonts w:eastAsia="Calibri"/>
          <w:b/>
          <w:shd w:val="clear" w:color="auto" w:fill="FFFFFF"/>
        </w:rPr>
        <w:t xml:space="preserve">Типовые программы на </w:t>
      </w:r>
      <w:r w:rsidR="00E17114">
        <w:rPr>
          <w:rFonts w:eastAsia="Calibri"/>
          <w:b/>
          <w:shd w:val="clear" w:color="auto" w:fill="FFFFFF"/>
        </w:rPr>
        <w:t xml:space="preserve">зачете с оценкой и </w:t>
      </w:r>
      <w:r w:rsidR="00E17114" w:rsidRPr="0085175D">
        <w:rPr>
          <w:rFonts w:eastAsia="Calibri"/>
          <w:b/>
          <w:shd w:val="clear" w:color="auto" w:fill="FFFFFF"/>
        </w:rPr>
        <w:t>экзамене</w:t>
      </w:r>
    </w:p>
    <w:p w:rsidR="00973D1D" w:rsidRPr="005B7CA6" w:rsidRDefault="00973D1D" w:rsidP="00973D1D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973D1D" w:rsidRDefault="00973D1D" w:rsidP="000F7D24">
      <w:pPr>
        <w:pStyle w:val="af1"/>
        <w:numPr>
          <w:ilvl w:val="0"/>
          <w:numId w:val="21"/>
        </w:numPr>
      </w:pPr>
      <w:r>
        <w:t>И</w:t>
      </w:r>
      <w:r w:rsidRPr="00AA1B3A">
        <w:t xml:space="preserve">сполнение </w:t>
      </w:r>
      <w:r>
        <w:t xml:space="preserve">в составе ансамбля концертной программы, </w:t>
      </w:r>
      <w:r w:rsidRPr="00AA1B3A">
        <w:t>подгот</w:t>
      </w:r>
      <w:r>
        <w:t>овленной в течение предыдущего семестра, полностью, в формате концертного выступления</w:t>
      </w:r>
      <w:r w:rsidRPr="00AA1B3A">
        <w:t>;</w:t>
      </w:r>
    </w:p>
    <w:p w:rsidR="00973D1D" w:rsidRDefault="00973D1D" w:rsidP="00973D1D">
      <w:pPr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5135E1" w:rsidRPr="005C0E54" w:rsidRDefault="00E638BB" w:rsidP="0039252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5C0E54">
        <w:rPr>
          <w:rFonts w:eastAsia="Times New Roman" w:cs="Times New Roman"/>
          <w:b/>
          <w:bCs/>
          <w:szCs w:val="24"/>
          <w:lang w:eastAsia="zh-CN"/>
        </w:rPr>
        <w:lastRenderedPageBreak/>
        <w:t>Список примерных заданий для исполнения на аттестациях</w:t>
      </w:r>
    </w:p>
    <w:p w:rsidR="00E638BB" w:rsidRPr="005C0E54" w:rsidRDefault="00E638BB" w:rsidP="0039252E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F44236" w:rsidRPr="005C0E54" w:rsidRDefault="00F44236" w:rsidP="00F44236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5C0E54">
        <w:rPr>
          <w:rFonts w:eastAsia="Times New Roman" w:cs="Times New Roman"/>
          <w:b/>
          <w:bCs/>
          <w:szCs w:val="24"/>
          <w:lang w:eastAsia="zh-CN"/>
        </w:rPr>
        <w:t>Список примерных заданий для исполнения на аттестациях</w:t>
      </w:r>
    </w:p>
    <w:p w:rsidR="00F44236" w:rsidRPr="005C0E54" w:rsidRDefault="00F44236" w:rsidP="00F44236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F44236" w:rsidRPr="00FA1DCA" w:rsidRDefault="00F44236" w:rsidP="00F44236">
      <w:pPr>
        <w:shd w:val="clear" w:color="auto" w:fill="FFFFFF"/>
        <w:spacing w:line="360" w:lineRule="auto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Дуэт домр</w:t>
      </w:r>
    </w:p>
    <w:p w:rsidR="00F44236" w:rsidRPr="006C66C9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b/>
          <w:sz w:val="26"/>
          <w:szCs w:val="26"/>
        </w:rPr>
      </w:pPr>
      <w:r>
        <w:rPr>
          <w:sz w:val="26"/>
          <w:szCs w:val="26"/>
        </w:rPr>
        <w:t>Моцарт В.  Дуэт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Глазунов А. Пиццикато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Городовская</w:t>
      </w:r>
      <w:proofErr w:type="spellEnd"/>
      <w:r>
        <w:rPr>
          <w:sz w:val="26"/>
          <w:szCs w:val="26"/>
        </w:rPr>
        <w:t xml:space="preserve"> В. Вальс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Дворжак А. Юмореска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Сарасате П. Андалузский романс</w:t>
      </w:r>
    </w:p>
    <w:p w:rsidR="00F44236" w:rsidRDefault="00F44236" w:rsidP="00F44236">
      <w:pPr>
        <w:shd w:val="clear" w:color="auto" w:fill="FFFFFF"/>
        <w:spacing w:line="360" w:lineRule="auto"/>
        <w:jc w:val="both"/>
        <w:rPr>
          <w:rFonts w:cs="Times New Roman"/>
          <w:b/>
          <w:bCs/>
          <w:color w:val="000000"/>
          <w:spacing w:val="-1"/>
          <w:sz w:val="26"/>
          <w:szCs w:val="26"/>
        </w:rPr>
      </w:pPr>
    </w:p>
    <w:p w:rsidR="00F44236" w:rsidRPr="00FA1DCA" w:rsidRDefault="00F44236" w:rsidP="00F44236">
      <w:pPr>
        <w:shd w:val="clear" w:color="auto" w:fill="FFFFFF"/>
        <w:spacing w:line="360" w:lineRule="auto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Дуэт – домра и баян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Моцарт В. Ария </w:t>
      </w:r>
      <w:proofErr w:type="spellStart"/>
      <w:r>
        <w:rPr>
          <w:sz w:val="26"/>
          <w:szCs w:val="26"/>
        </w:rPr>
        <w:t>Папагено</w:t>
      </w:r>
      <w:proofErr w:type="spellEnd"/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Габриелли</w:t>
      </w:r>
      <w:proofErr w:type="spellEnd"/>
      <w:r>
        <w:rPr>
          <w:sz w:val="26"/>
          <w:szCs w:val="26"/>
        </w:rPr>
        <w:t xml:space="preserve"> Д. Соната №4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Штраус И. Полька «</w:t>
      </w:r>
      <w:proofErr w:type="spellStart"/>
      <w:proofErr w:type="gramStart"/>
      <w:r>
        <w:rPr>
          <w:sz w:val="26"/>
          <w:szCs w:val="26"/>
        </w:rPr>
        <w:t>Трик</w:t>
      </w:r>
      <w:proofErr w:type="spellEnd"/>
      <w:r>
        <w:rPr>
          <w:sz w:val="26"/>
          <w:szCs w:val="26"/>
        </w:rPr>
        <w:t>-трак</w:t>
      </w:r>
      <w:proofErr w:type="gramEnd"/>
      <w:r>
        <w:rPr>
          <w:sz w:val="26"/>
          <w:szCs w:val="26"/>
        </w:rPr>
        <w:t>»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Бояшов</w:t>
      </w:r>
      <w:proofErr w:type="spellEnd"/>
      <w:r>
        <w:rPr>
          <w:sz w:val="26"/>
          <w:szCs w:val="26"/>
        </w:rPr>
        <w:t xml:space="preserve"> В. Девичий хоровод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Чайковский П. Русский танец</w:t>
      </w:r>
    </w:p>
    <w:p w:rsidR="00F44236" w:rsidRDefault="00F44236" w:rsidP="00F44236">
      <w:pPr>
        <w:spacing w:line="360" w:lineRule="auto"/>
        <w:rPr>
          <w:rFonts w:cs="Times New Roman"/>
          <w:bCs/>
          <w:color w:val="000000"/>
          <w:spacing w:val="-3"/>
          <w:sz w:val="26"/>
          <w:szCs w:val="26"/>
        </w:rPr>
      </w:pPr>
    </w:p>
    <w:p w:rsidR="00F44236" w:rsidRPr="00C53C07" w:rsidRDefault="00F44236" w:rsidP="00F44236">
      <w:pPr>
        <w:spacing w:line="360" w:lineRule="auto"/>
        <w:rPr>
          <w:rFonts w:cs="Times New Roman"/>
          <w:bCs/>
          <w:color w:val="000000"/>
          <w:spacing w:val="-3"/>
          <w:sz w:val="26"/>
          <w:szCs w:val="26"/>
        </w:rPr>
      </w:pPr>
      <w:r w:rsidRPr="00C53C07">
        <w:rPr>
          <w:rFonts w:cs="Times New Roman"/>
          <w:bCs/>
          <w:color w:val="000000"/>
          <w:spacing w:val="-3"/>
          <w:sz w:val="26"/>
          <w:szCs w:val="26"/>
        </w:rPr>
        <w:t>Дуэт – домра и балалайка</w:t>
      </w:r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Шишаков Ю. </w:t>
      </w:r>
      <w:proofErr w:type="gramStart"/>
      <w:r>
        <w:rPr>
          <w:sz w:val="26"/>
          <w:szCs w:val="26"/>
        </w:rPr>
        <w:t>Хороводная</w:t>
      </w:r>
      <w:proofErr w:type="gramEnd"/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Куперен</w:t>
      </w:r>
      <w:proofErr w:type="spellEnd"/>
      <w:r>
        <w:rPr>
          <w:sz w:val="26"/>
          <w:szCs w:val="26"/>
        </w:rPr>
        <w:t xml:space="preserve"> Ф. Вязальщицы</w:t>
      </w:r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proofErr w:type="gramStart"/>
      <w:r>
        <w:rPr>
          <w:sz w:val="26"/>
          <w:szCs w:val="26"/>
        </w:rPr>
        <w:t>Тамарин</w:t>
      </w:r>
      <w:proofErr w:type="gramEnd"/>
      <w:r>
        <w:rPr>
          <w:sz w:val="26"/>
          <w:szCs w:val="26"/>
        </w:rPr>
        <w:t xml:space="preserve"> И. Пчелка</w:t>
      </w:r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Лядов</w:t>
      </w:r>
      <w:proofErr w:type="spellEnd"/>
      <w:r>
        <w:rPr>
          <w:sz w:val="26"/>
          <w:szCs w:val="26"/>
        </w:rPr>
        <w:t xml:space="preserve"> А. Музыкальная табакерка</w:t>
      </w:r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proofErr w:type="gramStart"/>
      <w:r>
        <w:rPr>
          <w:sz w:val="26"/>
          <w:szCs w:val="26"/>
        </w:rPr>
        <w:t>Тамарин</w:t>
      </w:r>
      <w:proofErr w:type="gramEnd"/>
      <w:r>
        <w:rPr>
          <w:sz w:val="26"/>
          <w:szCs w:val="26"/>
        </w:rPr>
        <w:t xml:space="preserve"> И. Сюита №2</w:t>
      </w:r>
    </w:p>
    <w:p w:rsidR="00F44236" w:rsidRDefault="00F44236" w:rsidP="00F44236">
      <w:pPr>
        <w:pStyle w:val="a8"/>
        <w:ind w:firstLine="567"/>
        <w:jc w:val="both"/>
        <w:rPr>
          <w:sz w:val="22"/>
          <w:szCs w:val="22"/>
        </w:rPr>
      </w:pPr>
    </w:p>
    <w:p w:rsidR="00F44236" w:rsidRPr="00584168" w:rsidRDefault="00F44236" w:rsidP="00F44236">
      <w:pPr>
        <w:spacing w:line="360" w:lineRule="auto"/>
        <w:rPr>
          <w:rFonts w:cs="Times New Roman"/>
          <w:bCs/>
          <w:color w:val="000000"/>
          <w:spacing w:val="-3"/>
          <w:sz w:val="26"/>
          <w:szCs w:val="26"/>
        </w:rPr>
      </w:pPr>
      <w:r w:rsidRPr="00584168">
        <w:rPr>
          <w:rFonts w:cs="Times New Roman"/>
          <w:bCs/>
          <w:color w:val="000000"/>
          <w:spacing w:val="-3"/>
          <w:sz w:val="26"/>
          <w:szCs w:val="26"/>
        </w:rPr>
        <w:t>Дуэт домр и фортепиано</w:t>
      </w:r>
    </w:p>
    <w:p w:rsidR="00F44236" w:rsidRPr="006C66C9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b/>
          <w:sz w:val="26"/>
          <w:szCs w:val="26"/>
        </w:rPr>
      </w:pPr>
      <w:proofErr w:type="spellStart"/>
      <w:r>
        <w:rPr>
          <w:sz w:val="26"/>
          <w:szCs w:val="26"/>
        </w:rPr>
        <w:t>Корелли</w:t>
      </w:r>
      <w:proofErr w:type="spellEnd"/>
      <w:r>
        <w:rPr>
          <w:sz w:val="26"/>
          <w:szCs w:val="26"/>
        </w:rPr>
        <w:t xml:space="preserve"> А. Камерная сюита</w:t>
      </w:r>
    </w:p>
    <w:p w:rsidR="00F44236" w:rsidRPr="006C66C9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b/>
          <w:sz w:val="26"/>
          <w:szCs w:val="26"/>
        </w:rPr>
      </w:pPr>
      <w:r>
        <w:rPr>
          <w:sz w:val="26"/>
          <w:szCs w:val="26"/>
        </w:rPr>
        <w:t>Моцарт В.  Дуэт</w:t>
      </w:r>
    </w:p>
    <w:p w:rsidR="00F44236" w:rsidRPr="006C66C9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b/>
          <w:sz w:val="26"/>
          <w:szCs w:val="26"/>
        </w:rPr>
      </w:pPr>
      <w:r>
        <w:rPr>
          <w:sz w:val="26"/>
          <w:szCs w:val="26"/>
        </w:rPr>
        <w:t>Шостакович Д. Детская полька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 w:rsidRPr="006C66C9">
        <w:rPr>
          <w:sz w:val="26"/>
          <w:szCs w:val="26"/>
        </w:rPr>
        <w:t>Мендельсон Ф. Скерцо</w:t>
      </w:r>
      <w:r>
        <w:rPr>
          <w:sz w:val="26"/>
          <w:szCs w:val="26"/>
        </w:rPr>
        <w:t xml:space="preserve"> 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Цыганков А. Тустеп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Журбин А. </w:t>
      </w:r>
      <w:proofErr w:type="gramStart"/>
      <w:r>
        <w:rPr>
          <w:sz w:val="26"/>
          <w:szCs w:val="26"/>
        </w:rPr>
        <w:t>Концертная</w:t>
      </w:r>
      <w:proofErr w:type="gramEnd"/>
      <w:r>
        <w:rPr>
          <w:sz w:val="26"/>
          <w:szCs w:val="26"/>
        </w:rPr>
        <w:t xml:space="preserve"> бурлеска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Фибих</w:t>
      </w:r>
      <w:proofErr w:type="spellEnd"/>
      <w:r>
        <w:rPr>
          <w:sz w:val="26"/>
          <w:szCs w:val="26"/>
        </w:rPr>
        <w:t xml:space="preserve"> З. Поэма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Моцарт В. Дивертисмент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Гендель Г. Менуэт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Глазунов А. Пиццикато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Городовская</w:t>
      </w:r>
      <w:proofErr w:type="spellEnd"/>
      <w:r>
        <w:rPr>
          <w:sz w:val="26"/>
          <w:szCs w:val="26"/>
        </w:rPr>
        <w:t xml:space="preserve"> В. Вальс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Стравинский И. Русский танец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Беляев В. Концертино «Из галантных времен»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Штраус И. Полька-пиццикато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Яковлев А. – Лукин С. Элегия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Скарлатти</w:t>
      </w:r>
      <w:proofErr w:type="spellEnd"/>
      <w:r>
        <w:rPr>
          <w:sz w:val="26"/>
          <w:szCs w:val="26"/>
        </w:rPr>
        <w:t xml:space="preserve"> Д. </w:t>
      </w:r>
      <w:proofErr w:type="spellStart"/>
      <w:r>
        <w:rPr>
          <w:sz w:val="26"/>
          <w:szCs w:val="26"/>
        </w:rPr>
        <w:t>Фугетта</w:t>
      </w:r>
      <w:proofErr w:type="spellEnd"/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lastRenderedPageBreak/>
        <w:t>Дворжак А. Юмореска</w:t>
      </w:r>
    </w:p>
    <w:p w:rsidR="00F44236" w:rsidRDefault="00F44236" w:rsidP="00F44236">
      <w:pPr>
        <w:pStyle w:val="af1"/>
        <w:widowControl w:val="0"/>
        <w:numPr>
          <w:ilvl w:val="0"/>
          <w:numId w:val="24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Сарасате П. Андалузский романс</w:t>
      </w:r>
    </w:p>
    <w:p w:rsidR="00F44236" w:rsidRPr="006C66C9" w:rsidRDefault="00F44236" w:rsidP="00F44236">
      <w:pPr>
        <w:widowControl w:val="0"/>
        <w:rPr>
          <w:rFonts w:cs="Times New Roman"/>
          <w:sz w:val="26"/>
          <w:szCs w:val="26"/>
        </w:rPr>
      </w:pPr>
    </w:p>
    <w:p w:rsidR="00F44236" w:rsidRDefault="00F44236" w:rsidP="00F44236">
      <w:pPr>
        <w:widowControl w:val="0"/>
        <w:rPr>
          <w:rFonts w:cs="Times New Roman"/>
          <w:sz w:val="26"/>
          <w:szCs w:val="26"/>
        </w:rPr>
      </w:pPr>
      <w:r w:rsidRPr="006C66C9">
        <w:rPr>
          <w:rFonts w:cs="Times New Roman"/>
          <w:sz w:val="26"/>
          <w:szCs w:val="26"/>
        </w:rPr>
        <w:t xml:space="preserve">Дуэт  </w:t>
      </w:r>
      <w:r>
        <w:rPr>
          <w:rFonts w:cs="Times New Roman"/>
          <w:sz w:val="26"/>
          <w:szCs w:val="26"/>
        </w:rPr>
        <w:t>д</w:t>
      </w:r>
      <w:r w:rsidRPr="006C66C9">
        <w:rPr>
          <w:rFonts w:cs="Times New Roman"/>
          <w:sz w:val="26"/>
          <w:szCs w:val="26"/>
        </w:rPr>
        <w:t>омра и балалайка</w:t>
      </w:r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Шишаков Ю. </w:t>
      </w:r>
      <w:proofErr w:type="gramStart"/>
      <w:r>
        <w:rPr>
          <w:sz w:val="26"/>
          <w:szCs w:val="26"/>
        </w:rPr>
        <w:t>Хороводная</w:t>
      </w:r>
      <w:proofErr w:type="gramEnd"/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proofErr w:type="gramStart"/>
      <w:r>
        <w:rPr>
          <w:sz w:val="26"/>
          <w:szCs w:val="26"/>
        </w:rPr>
        <w:t>Тамарин</w:t>
      </w:r>
      <w:proofErr w:type="gramEnd"/>
      <w:r>
        <w:rPr>
          <w:sz w:val="26"/>
          <w:szCs w:val="26"/>
        </w:rPr>
        <w:t xml:space="preserve"> И. Пчелка</w:t>
      </w:r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Лядов</w:t>
      </w:r>
      <w:proofErr w:type="spellEnd"/>
      <w:r>
        <w:rPr>
          <w:sz w:val="26"/>
          <w:szCs w:val="26"/>
        </w:rPr>
        <w:t xml:space="preserve"> А. Музыкальная табакерка</w:t>
      </w:r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proofErr w:type="gramStart"/>
      <w:r>
        <w:rPr>
          <w:sz w:val="26"/>
          <w:szCs w:val="26"/>
        </w:rPr>
        <w:t>Тамарин</w:t>
      </w:r>
      <w:proofErr w:type="gramEnd"/>
      <w:r>
        <w:rPr>
          <w:sz w:val="26"/>
          <w:szCs w:val="26"/>
        </w:rPr>
        <w:t xml:space="preserve"> И. Сюита №2</w:t>
      </w:r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Дакен</w:t>
      </w:r>
      <w:proofErr w:type="spellEnd"/>
      <w:r>
        <w:rPr>
          <w:sz w:val="26"/>
          <w:szCs w:val="26"/>
        </w:rPr>
        <w:t xml:space="preserve"> К.  Ласточка</w:t>
      </w:r>
    </w:p>
    <w:p w:rsidR="00F44236" w:rsidRDefault="00F44236" w:rsidP="00F44236">
      <w:pPr>
        <w:pStyle w:val="af1"/>
        <w:widowControl w:val="0"/>
        <w:numPr>
          <w:ilvl w:val="0"/>
          <w:numId w:val="25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Куперен</w:t>
      </w:r>
      <w:proofErr w:type="spellEnd"/>
      <w:r>
        <w:rPr>
          <w:sz w:val="26"/>
          <w:szCs w:val="26"/>
        </w:rPr>
        <w:t xml:space="preserve"> Ф. Вязальщицы</w:t>
      </w:r>
    </w:p>
    <w:p w:rsidR="00F44236" w:rsidRPr="006C66C9" w:rsidRDefault="00F44236" w:rsidP="00F44236">
      <w:pPr>
        <w:widowControl w:val="0"/>
        <w:rPr>
          <w:rFonts w:cs="Times New Roman"/>
          <w:sz w:val="26"/>
          <w:szCs w:val="26"/>
        </w:rPr>
      </w:pPr>
    </w:p>
    <w:p w:rsidR="00F44236" w:rsidRDefault="00F44236" w:rsidP="00F44236">
      <w:pPr>
        <w:widowControl w:val="0"/>
        <w:rPr>
          <w:rFonts w:cs="Times New Roman"/>
          <w:sz w:val="26"/>
          <w:szCs w:val="26"/>
        </w:rPr>
      </w:pPr>
      <w:r w:rsidRPr="006C66C9">
        <w:rPr>
          <w:rFonts w:cs="Times New Roman"/>
          <w:sz w:val="26"/>
          <w:szCs w:val="26"/>
        </w:rPr>
        <w:t>Домра и гитара</w:t>
      </w:r>
    </w:p>
    <w:p w:rsidR="00F44236" w:rsidRDefault="00F44236" w:rsidP="00F44236">
      <w:pPr>
        <w:pStyle w:val="af1"/>
        <w:widowControl w:val="0"/>
        <w:numPr>
          <w:ilvl w:val="0"/>
          <w:numId w:val="26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Пьяццола</w:t>
      </w:r>
      <w:proofErr w:type="spellEnd"/>
      <w:r>
        <w:rPr>
          <w:sz w:val="26"/>
          <w:szCs w:val="26"/>
        </w:rPr>
        <w:t xml:space="preserve"> А. </w:t>
      </w:r>
      <w:r>
        <w:rPr>
          <w:sz w:val="26"/>
          <w:szCs w:val="26"/>
          <w:lang w:val="en-US"/>
        </w:rPr>
        <w:t>Cafe</w:t>
      </w:r>
      <w:r>
        <w:rPr>
          <w:sz w:val="26"/>
          <w:szCs w:val="26"/>
        </w:rPr>
        <w:t>1900</w:t>
      </w:r>
    </w:p>
    <w:p w:rsidR="00F44236" w:rsidRDefault="00F44236" w:rsidP="00F44236">
      <w:pPr>
        <w:pStyle w:val="af1"/>
        <w:widowControl w:val="0"/>
        <w:numPr>
          <w:ilvl w:val="0"/>
          <w:numId w:val="26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Паганини Н. Сонатина №4</w:t>
      </w:r>
    </w:p>
    <w:p w:rsidR="00F44236" w:rsidRDefault="00F44236" w:rsidP="00F44236">
      <w:pPr>
        <w:pStyle w:val="af1"/>
        <w:widowControl w:val="0"/>
        <w:numPr>
          <w:ilvl w:val="0"/>
          <w:numId w:val="26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Свиридов Г. Романс</w:t>
      </w:r>
    </w:p>
    <w:p w:rsidR="00F44236" w:rsidRDefault="00F44236" w:rsidP="00F44236">
      <w:pPr>
        <w:pStyle w:val="af1"/>
        <w:widowControl w:val="0"/>
        <w:numPr>
          <w:ilvl w:val="0"/>
          <w:numId w:val="26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Грибоедов А. Вальс</w:t>
      </w:r>
    </w:p>
    <w:p w:rsidR="00F44236" w:rsidRDefault="00F44236" w:rsidP="00F44236">
      <w:pPr>
        <w:pStyle w:val="af1"/>
        <w:widowControl w:val="0"/>
        <w:numPr>
          <w:ilvl w:val="0"/>
          <w:numId w:val="26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Паганини Н. Сонатина №3</w:t>
      </w:r>
    </w:p>
    <w:p w:rsidR="00F44236" w:rsidRDefault="00F44236" w:rsidP="00F44236">
      <w:pPr>
        <w:pStyle w:val="af1"/>
        <w:widowControl w:val="0"/>
        <w:numPr>
          <w:ilvl w:val="0"/>
          <w:numId w:val="26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Дитель</w:t>
      </w:r>
      <w:proofErr w:type="spellEnd"/>
      <w:r>
        <w:rPr>
          <w:sz w:val="26"/>
          <w:szCs w:val="26"/>
        </w:rPr>
        <w:t xml:space="preserve"> В-Цыганков А. Коробейники</w:t>
      </w:r>
    </w:p>
    <w:p w:rsidR="00F44236" w:rsidRDefault="00F44236" w:rsidP="00F44236">
      <w:pPr>
        <w:widowControl w:val="0"/>
        <w:rPr>
          <w:sz w:val="26"/>
          <w:szCs w:val="26"/>
        </w:rPr>
      </w:pPr>
    </w:p>
    <w:p w:rsidR="00F44236" w:rsidRDefault="00F44236" w:rsidP="00F44236">
      <w:pPr>
        <w:widowControl w:val="0"/>
        <w:rPr>
          <w:rFonts w:cs="Times New Roman"/>
          <w:sz w:val="26"/>
          <w:szCs w:val="26"/>
        </w:rPr>
      </w:pPr>
      <w:r w:rsidRPr="006C66C9">
        <w:rPr>
          <w:rFonts w:cs="Times New Roman"/>
          <w:sz w:val="26"/>
          <w:szCs w:val="26"/>
        </w:rPr>
        <w:t>Дуэт домр и баян</w:t>
      </w:r>
    </w:p>
    <w:p w:rsidR="00F44236" w:rsidRDefault="00F44236" w:rsidP="00F44236">
      <w:pPr>
        <w:pStyle w:val="af1"/>
        <w:widowControl w:val="0"/>
        <w:numPr>
          <w:ilvl w:val="0"/>
          <w:numId w:val="27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Петров А. Вальс</w:t>
      </w:r>
    </w:p>
    <w:p w:rsidR="00F44236" w:rsidRDefault="00F44236" w:rsidP="00F44236">
      <w:pPr>
        <w:pStyle w:val="af1"/>
        <w:widowControl w:val="0"/>
        <w:numPr>
          <w:ilvl w:val="0"/>
          <w:numId w:val="27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Фросини</w:t>
      </w:r>
      <w:proofErr w:type="spellEnd"/>
      <w:r>
        <w:rPr>
          <w:sz w:val="26"/>
          <w:szCs w:val="26"/>
        </w:rPr>
        <w:t xml:space="preserve"> П. Веселый кабальеро</w:t>
      </w:r>
    </w:p>
    <w:p w:rsidR="00F44236" w:rsidRDefault="00F44236" w:rsidP="00F44236">
      <w:pPr>
        <w:pStyle w:val="af1"/>
        <w:widowControl w:val="0"/>
        <w:numPr>
          <w:ilvl w:val="0"/>
          <w:numId w:val="27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Чайковский П. Октябрь</w:t>
      </w:r>
    </w:p>
    <w:p w:rsidR="00F44236" w:rsidRDefault="00F44236" w:rsidP="00F44236">
      <w:pPr>
        <w:pStyle w:val="af1"/>
        <w:widowControl w:val="0"/>
        <w:numPr>
          <w:ilvl w:val="0"/>
          <w:numId w:val="27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Колосов В. Испанский народный танец</w:t>
      </w:r>
    </w:p>
    <w:p w:rsidR="00F44236" w:rsidRDefault="00F44236" w:rsidP="00F44236">
      <w:pPr>
        <w:pStyle w:val="af1"/>
        <w:widowControl w:val="0"/>
        <w:numPr>
          <w:ilvl w:val="0"/>
          <w:numId w:val="27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Мусоргский М. Раздумье</w:t>
      </w:r>
    </w:p>
    <w:p w:rsidR="00F44236" w:rsidRDefault="00F44236" w:rsidP="00F44236">
      <w:pPr>
        <w:pStyle w:val="af1"/>
        <w:widowControl w:val="0"/>
        <w:numPr>
          <w:ilvl w:val="0"/>
          <w:numId w:val="27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Портнов Г. Городок</w:t>
      </w:r>
    </w:p>
    <w:p w:rsidR="00F44236" w:rsidRDefault="00F44236" w:rsidP="00F44236">
      <w:pPr>
        <w:pStyle w:val="af1"/>
        <w:widowControl w:val="0"/>
        <w:numPr>
          <w:ilvl w:val="0"/>
          <w:numId w:val="27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Городовская</w:t>
      </w:r>
      <w:proofErr w:type="spellEnd"/>
      <w:r>
        <w:rPr>
          <w:sz w:val="26"/>
          <w:szCs w:val="26"/>
        </w:rPr>
        <w:t xml:space="preserve"> В. Не одна во поле дороженька</w:t>
      </w:r>
    </w:p>
    <w:p w:rsidR="00F44236" w:rsidRDefault="00F44236" w:rsidP="00F44236">
      <w:pPr>
        <w:pStyle w:val="af1"/>
        <w:widowControl w:val="0"/>
        <w:numPr>
          <w:ilvl w:val="0"/>
          <w:numId w:val="27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Беллини В. Каватина Нормы</w:t>
      </w:r>
    </w:p>
    <w:p w:rsidR="00F44236" w:rsidRPr="006C66C9" w:rsidRDefault="00F44236" w:rsidP="00F44236">
      <w:pPr>
        <w:widowControl w:val="0"/>
        <w:rPr>
          <w:rFonts w:cs="Times New Roman"/>
          <w:sz w:val="26"/>
          <w:szCs w:val="26"/>
        </w:rPr>
      </w:pPr>
    </w:p>
    <w:p w:rsidR="00F44236" w:rsidRDefault="00F44236" w:rsidP="00F44236">
      <w:pPr>
        <w:widowControl w:val="0"/>
        <w:rPr>
          <w:rFonts w:cs="Times New Roman"/>
          <w:sz w:val="26"/>
          <w:szCs w:val="26"/>
        </w:rPr>
      </w:pPr>
      <w:r w:rsidRPr="006C66C9">
        <w:rPr>
          <w:rFonts w:cs="Times New Roman"/>
          <w:sz w:val="26"/>
          <w:szCs w:val="26"/>
        </w:rPr>
        <w:t xml:space="preserve">     </w:t>
      </w:r>
      <w:r w:rsidRPr="00851F54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Домра и баян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Моцарт В. Ария </w:t>
      </w:r>
      <w:proofErr w:type="spellStart"/>
      <w:r>
        <w:rPr>
          <w:sz w:val="26"/>
          <w:szCs w:val="26"/>
        </w:rPr>
        <w:t>Папагено</w:t>
      </w:r>
      <w:proofErr w:type="spellEnd"/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Марчелло А.-Бах И. Концерт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Габриелли</w:t>
      </w:r>
      <w:proofErr w:type="spellEnd"/>
      <w:r>
        <w:rPr>
          <w:sz w:val="26"/>
          <w:szCs w:val="26"/>
        </w:rPr>
        <w:t xml:space="preserve"> Д. Соната №4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Шалов</w:t>
      </w:r>
      <w:proofErr w:type="spellEnd"/>
      <w:r>
        <w:rPr>
          <w:sz w:val="26"/>
          <w:szCs w:val="26"/>
        </w:rPr>
        <w:t xml:space="preserve"> А. На горе было, горе</w:t>
      </w:r>
    </w:p>
    <w:p w:rsidR="00F44236" w:rsidRPr="006C66C9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Вивальди А. </w:t>
      </w:r>
      <w:r>
        <w:rPr>
          <w:sz w:val="26"/>
          <w:szCs w:val="26"/>
          <w:lang w:val="en-US"/>
        </w:rPr>
        <w:t>Largo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Штраус И. Полька «</w:t>
      </w:r>
      <w:proofErr w:type="spellStart"/>
      <w:proofErr w:type="gramStart"/>
      <w:r>
        <w:rPr>
          <w:sz w:val="26"/>
          <w:szCs w:val="26"/>
        </w:rPr>
        <w:t>Трик</w:t>
      </w:r>
      <w:proofErr w:type="spellEnd"/>
      <w:r>
        <w:rPr>
          <w:sz w:val="26"/>
          <w:szCs w:val="26"/>
        </w:rPr>
        <w:t>-трак</w:t>
      </w:r>
      <w:proofErr w:type="gramEnd"/>
      <w:r>
        <w:rPr>
          <w:sz w:val="26"/>
          <w:szCs w:val="26"/>
        </w:rPr>
        <w:t>»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Бояшов</w:t>
      </w:r>
      <w:proofErr w:type="spellEnd"/>
      <w:r>
        <w:rPr>
          <w:sz w:val="26"/>
          <w:szCs w:val="26"/>
        </w:rPr>
        <w:t xml:space="preserve"> В. Девичий хоровод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Чайковский П. Русский танец</w:t>
      </w:r>
    </w:p>
    <w:p w:rsidR="00F44236" w:rsidRDefault="00F44236" w:rsidP="00F44236">
      <w:pPr>
        <w:pStyle w:val="af1"/>
        <w:widowControl w:val="0"/>
        <w:numPr>
          <w:ilvl w:val="0"/>
          <w:numId w:val="28"/>
        </w:num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Обр. </w:t>
      </w:r>
      <w:proofErr w:type="spellStart"/>
      <w:r>
        <w:rPr>
          <w:sz w:val="26"/>
          <w:szCs w:val="26"/>
        </w:rPr>
        <w:t>Паницкого</w:t>
      </w:r>
      <w:proofErr w:type="spellEnd"/>
      <w:r>
        <w:rPr>
          <w:sz w:val="26"/>
          <w:szCs w:val="26"/>
        </w:rPr>
        <w:t xml:space="preserve"> И. «Ой, да ты, калинушка»</w:t>
      </w:r>
    </w:p>
    <w:p w:rsidR="00F44236" w:rsidRDefault="00F44236" w:rsidP="00F44236">
      <w:pPr>
        <w:widowControl w:val="0"/>
        <w:rPr>
          <w:sz w:val="26"/>
          <w:szCs w:val="26"/>
        </w:rPr>
      </w:pPr>
    </w:p>
    <w:p w:rsidR="00F44236" w:rsidRPr="00851F54" w:rsidRDefault="00F44236" w:rsidP="00F44236">
      <w:pPr>
        <w:widowControl w:val="0"/>
        <w:rPr>
          <w:rFonts w:cs="Times New Roman"/>
          <w:sz w:val="26"/>
          <w:szCs w:val="26"/>
        </w:rPr>
      </w:pPr>
      <w:r w:rsidRPr="00851F54">
        <w:rPr>
          <w:rFonts w:cs="Times New Roman"/>
          <w:sz w:val="26"/>
          <w:szCs w:val="26"/>
        </w:rPr>
        <w:t>Трио – баян, гитара, контрабас</w:t>
      </w:r>
    </w:p>
    <w:p w:rsidR="00F44236" w:rsidRDefault="00F44236" w:rsidP="00F44236">
      <w:pPr>
        <w:pStyle w:val="af1"/>
        <w:widowControl w:val="0"/>
        <w:numPr>
          <w:ilvl w:val="0"/>
          <w:numId w:val="29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Уголино</w:t>
      </w:r>
      <w:proofErr w:type="spellEnd"/>
      <w:r>
        <w:rPr>
          <w:sz w:val="26"/>
          <w:szCs w:val="26"/>
        </w:rPr>
        <w:t xml:space="preserve"> В. Концерт</w:t>
      </w:r>
    </w:p>
    <w:p w:rsidR="00F44236" w:rsidRDefault="00F44236" w:rsidP="00F44236">
      <w:pPr>
        <w:pStyle w:val="af1"/>
        <w:widowControl w:val="0"/>
        <w:numPr>
          <w:ilvl w:val="0"/>
          <w:numId w:val="29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Абреу</w:t>
      </w:r>
      <w:proofErr w:type="spellEnd"/>
      <w:r>
        <w:rPr>
          <w:sz w:val="26"/>
          <w:szCs w:val="26"/>
        </w:rPr>
        <w:t xml:space="preserve"> З. </w:t>
      </w:r>
      <w:proofErr w:type="spellStart"/>
      <w:r>
        <w:rPr>
          <w:sz w:val="26"/>
          <w:szCs w:val="26"/>
        </w:rPr>
        <w:t>Тико-тико</w:t>
      </w:r>
      <w:proofErr w:type="spellEnd"/>
    </w:p>
    <w:p w:rsidR="00F44236" w:rsidRDefault="00F44236" w:rsidP="00F44236">
      <w:pPr>
        <w:pStyle w:val="af1"/>
        <w:widowControl w:val="0"/>
        <w:numPr>
          <w:ilvl w:val="0"/>
          <w:numId w:val="29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Пьяццола</w:t>
      </w:r>
      <w:proofErr w:type="spellEnd"/>
      <w:r>
        <w:rPr>
          <w:sz w:val="26"/>
          <w:szCs w:val="26"/>
        </w:rPr>
        <w:t xml:space="preserve"> А. Кафе</w:t>
      </w:r>
    </w:p>
    <w:p w:rsidR="00F44236" w:rsidRDefault="00F44236" w:rsidP="00F44236">
      <w:pPr>
        <w:pStyle w:val="af1"/>
        <w:widowControl w:val="0"/>
        <w:numPr>
          <w:ilvl w:val="0"/>
          <w:numId w:val="29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Городовская</w:t>
      </w:r>
      <w:proofErr w:type="spellEnd"/>
      <w:r>
        <w:rPr>
          <w:sz w:val="26"/>
          <w:szCs w:val="26"/>
        </w:rPr>
        <w:t xml:space="preserve"> В. Пряха</w:t>
      </w:r>
    </w:p>
    <w:p w:rsidR="00F44236" w:rsidRDefault="00F44236" w:rsidP="00F44236">
      <w:pPr>
        <w:pStyle w:val="af1"/>
        <w:widowControl w:val="0"/>
        <w:numPr>
          <w:ilvl w:val="0"/>
          <w:numId w:val="29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Дакен</w:t>
      </w:r>
      <w:proofErr w:type="spellEnd"/>
      <w:r>
        <w:rPr>
          <w:sz w:val="26"/>
          <w:szCs w:val="26"/>
        </w:rPr>
        <w:t xml:space="preserve"> К. Кукушка</w:t>
      </w:r>
    </w:p>
    <w:p w:rsidR="00F44236" w:rsidRPr="006C66C9" w:rsidRDefault="00F44236" w:rsidP="00F44236">
      <w:pPr>
        <w:pStyle w:val="af1"/>
        <w:widowControl w:val="0"/>
        <w:numPr>
          <w:ilvl w:val="0"/>
          <w:numId w:val="29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Бах И. Ария</w:t>
      </w:r>
    </w:p>
    <w:p w:rsidR="002D75CE" w:rsidRDefault="002D75CE">
      <w:pPr>
        <w:rPr>
          <w:rFonts w:eastAsia="Arial Unicode MS" w:cs="Times New Roman"/>
          <w:b/>
          <w:bCs/>
          <w:szCs w:val="24"/>
          <w:lang w:eastAsia="zh-CN"/>
        </w:rPr>
      </w:pPr>
      <w:bookmarkStart w:id="22" w:name="_Toc528600546"/>
    </w:p>
    <w:p w:rsidR="00A62D47" w:rsidRPr="00BE02AA" w:rsidRDefault="00ED6C4F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23" w:name="_Toc95137403"/>
      <w:r>
        <w:rPr>
          <w:rFonts w:eastAsia="Arial Unicode MS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22"/>
      <w:bookmarkEnd w:id="23"/>
    </w:p>
    <w:p w:rsidR="00A62D47" w:rsidRPr="005C0E54" w:rsidRDefault="00A62D47" w:rsidP="0039252E">
      <w:pPr>
        <w:spacing w:after="0" w:line="276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665209" w:rsidRPr="00665209" w:rsidRDefault="00665209" w:rsidP="0039252E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665209">
        <w:rPr>
          <w:rFonts w:cs="Times New Roman"/>
          <w:b/>
          <w:bCs/>
          <w:szCs w:val="24"/>
        </w:rPr>
        <w:t>ОСНОВНАЯ ЛИТЕРАТУРА</w:t>
      </w:r>
    </w:p>
    <w:p w:rsidR="00F44236" w:rsidRPr="00E0123F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proofErr w:type="spellStart"/>
      <w:r w:rsidRPr="00584168">
        <w:rPr>
          <w:sz w:val="26"/>
          <w:szCs w:val="26"/>
        </w:rPr>
        <w:t>Степанов</w:t>
      </w:r>
      <w:proofErr w:type="gramStart"/>
      <w:r w:rsidRPr="00584168">
        <w:rPr>
          <w:sz w:val="26"/>
          <w:szCs w:val="26"/>
        </w:rPr>
        <w:t>,Н</w:t>
      </w:r>
      <w:proofErr w:type="gramEnd"/>
      <w:r w:rsidRPr="00584168">
        <w:rPr>
          <w:sz w:val="26"/>
          <w:szCs w:val="26"/>
        </w:rPr>
        <w:t>.И</w:t>
      </w:r>
      <w:proofErr w:type="spellEnd"/>
      <w:r w:rsidRPr="00584168">
        <w:rPr>
          <w:sz w:val="26"/>
          <w:szCs w:val="26"/>
        </w:rPr>
        <w:t xml:space="preserve">. </w:t>
      </w:r>
      <w:r w:rsidRPr="00E0123F">
        <w:rPr>
          <w:sz w:val="26"/>
          <w:szCs w:val="26"/>
        </w:rPr>
        <w:t xml:space="preserve">Методика обучения игре на народных инструментах : учеб. пособие / </w:t>
      </w:r>
      <w:proofErr w:type="spellStart"/>
      <w:r w:rsidRPr="00E0123F">
        <w:rPr>
          <w:sz w:val="26"/>
          <w:szCs w:val="26"/>
        </w:rPr>
        <w:t>Моск</w:t>
      </w:r>
      <w:proofErr w:type="spellEnd"/>
      <w:r w:rsidRPr="00E0123F">
        <w:rPr>
          <w:sz w:val="26"/>
          <w:szCs w:val="26"/>
        </w:rPr>
        <w:t>. гос. ун-т культуры и искусств. - М.</w:t>
      </w:r>
      <w:proofErr w:type="gramStart"/>
      <w:r w:rsidRPr="00E0123F">
        <w:rPr>
          <w:sz w:val="26"/>
          <w:szCs w:val="26"/>
        </w:rPr>
        <w:t xml:space="preserve"> :</w:t>
      </w:r>
      <w:proofErr w:type="gramEnd"/>
      <w:r w:rsidRPr="00E0123F">
        <w:rPr>
          <w:sz w:val="26"/>
          <w:szCs w:val="26"/>
        </w:rPr>
        <w:t xml:space="preserve"> МГУКИ, 2005.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851F54">
        <w:rPr>
          <w:sz w:val="26"/>
          <w:szCs w:val="26"/>
        </w:rPr>
        <w:t>Варламова, Т.П.</w:t>
      </w:r>
      <w:r w:rsidRPr="00584168">
        <w:rPr>
          <w:sz w:val="26"/>
          <w:szCs w:val="26"/>
        </w:rPr>
        <w:t xml:space="preserve"> Классическое наследие скрипичной литературы в переложении для домры // Развитие народных традиций в музыкальном исполнительстве, творчестве и педагогике. – Екатеринбург, 2000. – С. 32–35. 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Царенко В.И. Методические рекомендации по исполнению пьес в классе ансамбля// Переложение для дуэта (баян, домра) – Москва МГИК 2015.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851F54">
        <w:rPr>
          <w:sz w:val="26"/>
          <w:szCs w:val="26"/>
        </w:rPr>
        <w:t xml:space="preserve">Давыдов, Н. А. Методика переложений инструментальных произведений для баяна. – М.: Музыка, 1982. </w:t>
      </w:r>
    </w:p>
    <w:p w:rsidR="00F44236" w:rsidRPr="00584168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proofErr w:type="spellStart"/>
      <w:r w:rsidRPr="00584168">
        <w:rPr>
          <w:sz w:val="26"/>
          <w:szCs w:val="26"/>
        </w:rPr>
        <w:t>Имханицкий</w:t>
      </w:r>
      <w:proofErr w:type="spellEnd"/>
      <w:r w:rsidRPr="00584168">
        <w:rPr>
          <w:sz w:val="26"/>
          <w:szCs w:val="26"/>
        </w:rPr>
        <w:t>, М.И. Становление струнно-щипковых народных инструментов в России. Учеб</w:t>
      </w:r>
      <w:proofErr w:type="gramStart"/>
      <w:r w:rsidRPr="00584168">
        <w:rPr>
          <w:sz w:val="26"/>
          <w:szCs w:val="26"/>
        </w:rPr>
        <w:t>.</w:t>
      </w:r>
      <w:proofErr w:type="gramEnd"/>
      <w:r w:rsidRPr="00584168">
        <w:rPr>
          <w:sz w:val="26"/>
          <w:szCs w:val="26"/>
        </w:rPr>
        <w:t xml:space="preserve"> </w:t>
      </w:r>
      <w:proofErr w:type="gramStart"/>
      <w:r w:rsidRPr="00584168">
        <w:rPr>
          <w:sz w:val="26"/>
          <w:szCs w:val="26"/>
        </w:rPr>
        <w:t>п</w:t>
      </w:r>
      <w:proofErr w:type="gramEnd"/>
      <w:r w:rsidRPr="00584168">
        <w:rPr>
          <w:sz w:val="26"/>
          <w:szCs w:val="26"/>
        </w:rPr>
        <w:t>особие / РАМ им. Гнесиных. М.,2008, 370 с.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851F54">
        <w:rPr>
          <w:sz w:val="26"/>
          <w:szCs w:val="26"/>
        </w:rPr>
        <w:t xml:space="preserve">Концертмейстерская практика: Программа для музыкальных вузов по специальности №1203 «Народные инструменты». – М, 1986. 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proofErr w:type="spellStart"/>
      <w:r w:rsidRPr="00851F54">
        <w:rPr>
          <w:sz w:val="26"/>
          <w:szCs w:val="26"/>
        </w:rPr>
        <w:t>Лаброка</w:t>
      </w:r>
      <w:proofErr w:type="spellEnd"/>
      <w:r w:rsidRPr="00851F54">
        <w:rPr>
          <w:sz w:val="26"/>
          <w:szCs w:val="26"/>
        </w:rPr>
        <w:t xml:space="preserve"> Н., </w:t>
      </w:r>
      <w:proofErr w:type="spellStart"/>
      <w:r w:rsidRPr="00851F54">
        <w:rPr>
          <w:sz w:val="26"/>
          <w:szCs w:val="26"/>
        </w:rPr>
        <w:t>Боккарди</w:t>
      </w:r>
      <w:proofErr w:type="spellEnd"/>
      <w:r w:rsidRPr="00851F54">
        <w:rPr>
          <w:sz w:val="26"/>
          <w:szCs w:val="26"/>
        </w:rPr>
        <w:t xml:space="preserve"> В. Искусство Тосканини /Сост. Л. Тарасов. – Л.: Музыка, 1974. 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proofErr w:type="spellStart"/>
      <w:r w:rsidRPr="00851F54">
        <w:rPr>
          <w:sz w:val="26"/>
          <w:szCs w:val="26"/>
        </w:rPr>
        <w:t>Люблинский</w:t>
      </w:r>
      <w:proofErr w:type="spellEnd"/>
      <w:r w:rsidRPr="00851F54">
        <w:rPr>
          <w:sz w:val="26"/>
          <w:szCs w:val="26"/>
        </w:rPr>
        <w:t xml:space="preserve">, А. А. Теория и практика аккомпанемента. – Л.: 1972. 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proofErr w:type="spellStart"/>
      <w:r w:rsidRPr="00851F54">
        <w:rPr>
          <w:sz w:val="26"/>
          <w:szCs w:val="26"/>
        </w:rPr>
        <w:t>Липс</w:t>
      </w:r>
      <w:proofErr w:type="spellEnd"/>
      <w:r w:rsidRPr="00851F54">
        <w:rPr>
          <w:sz w:val="26"/>
          <w:szCs w:val="26"/>
        </w:rPr>
        <w:t xml:space="preserve">, Ф.Р. О переложениях и транскрипциях //Баян и баянисты. - М.: Советский композитор, 1977. – </w:t>
      </w:r>
      <w:proofErr w:type="spellStart"/>
      <w:r w:rsidRPr="00851F54">
        <w:rPr>
          <w:sz w:val="26"/>
          <w:szCs w:val="26"/>
        </w:rPr>
        <w:t>Вып</w:t>
      </w:r>
      <w:proofErr w:type="spellEnd"/>
      <w:r w:rsidRPr="00851F54">
        <w:rPr>
          <w:sz w:val="26"/>
          <w:szCs w:val="26"/>
        </w:rPr>
        <w:t xml:space="preserve">. 3. 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proofErr w:type="spellStart"/>
      <w:r w:rsidRPr="00851F54">
        <w:rPr>
          <w:sz w:val="26"/>
          <w:szCs w:val="26"/>
        </w:rPr>
        <w:t>Липс</w:t>
      </w:r>
      <w:proofErr w:type="spellEnd"/>
      <w:r w:rsidRPr="00851F54">
        <w:rPr>
          <w:sz w:val="26"/>
          <w:szCs w:val="26"/>
        </w:rPr>
        <w:t xml:space="preserve">, Ф.Р. Об искусстве баянной транскрипции: Теория и практика переложений музыкальных произведений для баяна. – Москва–Курган, 1999. (2 </w:t>
      </w:r>
      <w:proofErr w:type="spellStart"/>
      <w:proofErr w:type="gramStart"/>
      <w:r w:rsidRPr="00851F54">
        <w:rPr>
          <w:sz w:val="26"/>
          <w:szCs w:val="26"/>
        </w:rPr>
        <w:t>экз</w:t>
      </w:r>
      <w:proofErr w:type="spellEnd"/>
      <w:proofErr w:type="gramEnd"/>
      <w:r w:rsidRPr="00851F54">
        <w:rPr>
          <w:sz w:val="26"/>
          <w:szCs w:val="26"/>
        </w:rPr>
        <w:t>).</w:t>
      </w:r>
    </w:p>
    <w:p w:rsidR="00F44236" w:rsidRPr="00584168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584168">
        <w:rPr>
          <w:sz w:val="26"/>
          <w:szCs w:val="26"/>
        </w:rPr>
        <w:t>Максимов, Е.И. Оркестры и ансамбли русских народных инструментов: Исторические очерки. – М.: Сов</w:t>
      </w:r>
      <w:proofErr w:type="gramStart"/>
      <w:r w:rsidRPr="00584168">
        <w:rPr>
          <w:sz w:val="26"/>
          <w:szCs w:val="26"/>
        </w:rPr>
        <w:t>.</w:t>
      </w:r>
      <w:proofErr w:type="gramEnd"/>
      <w:r w:rsidRPr="00584168">
        <w:rPr>
          <w:sz w:val="26"/>
          <w:szCs w:val="26"/>
        </w:rPr>
        <w:t xml:space="preserve"> </w:t>
      </w:r>
      <w:proofErr w:type="gramStart"/>
      <w:r w:rsidRPr="00584168">
        <w:rPr>
          <w:sz w:val="26"/>
          <w:szCs w:val="26"/>
        </w:rPr>
        <w:t>к</w:t>
      </w:r>
      <w:proofErr w:type="gramEnd"/>
      <w:r w:rsidRPr="00584168">
        <w:rPr>
          <w:sz w:val="26"/>
          <w:szCs w:val="26"/>
        </w:rPr>
        <w:t>омпозитор, 1983. – 152 с.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851F54">
        <w:rPr>
          <w:sz w:val="26"/>
          <w:szCs w:val="26"/>
        </w:rPr>
        <w:t xml:space="preserve">Мальцев, С., Розанов И. Учить искусству импровизации //Советская музыка. – 1973. – №10. 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851F54">
        <w:rPr>
          <w:sz w:val="26"/>
          <w:szCs w:val="26"/>
        </w:rPr>
        <w:t>Методика обучения беглому чтению нот с листа: Методическая разработка для преподавателей исполнительских отделов музыкальных училищ</w:t>
      </w:r>
      <w:proofErr w:type="gramStart"/>
      <w:r w:rsidRPr="00851F54">
        <w:rPr>
          <w:sz w:val="26"/>
          <w:szCs w:val="26"/>
        </w:rPr>
        <w:t xml:space="preserve"> /С</w:t>
      </w:r>
      <w:proofErr w:type="gramEnd"/>
      <w:r w:rsidRPr="00851F54">
        <w:rPr>
          <w:sz w:val="26"/>
          <w:szCs w:val="26"/>
        </w:rPr>
        <w:t xml:space="preserve">ост. Л. Е. </w:t>
      </w:r>
      <w:proofErr w:type="spellStart"/>
      <w:r w:rsidRPr="00851F54">
        <w:rPr>
          <w:sz w:val="26"/>
          <w:szCs w:val="26"/>
        </w:rPr>
        <w:t>Терликова</w:t>
      </w:r>
      <w:proofErr w:type="spellEnd"/>
      <w:r w:rsidRPr="00851F54">
        <w:rPr>
          <w:sz w:val="26"/>
          <w:szCs w:val="26"/>
        </w:rPr>
        <w:t xml:space="preserve">. – М., 1989. 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proofErr w:type="spellStart"/>
      <w:r w:rsidRPr="00851F54">
        <w:rPr>
          <w:sz w:val="26"/>
          <w:szCs w:val="26"/>
        </w:rPr>
        <w:t>Мур</w:t>
      </w:r>
      <w:proofErr w:type="spellEnd"/>
      <w:r w:rsidRPr="00851F54">
        <w:rPr>
          <w:sz w:val="26"/>
          <w:szCs w:val="26"/>
        </w:rPr>
        <w:t xml:space="preserve">, Д. Певец и аккомпаниатор //Исполнительское искусство зарубежных стран. – М.: Музыка, 1966. – </w:t>
      </w:r>
      <w:proofErr w:type="spellStart"/>
      <w:r w:rsidRPr="00851F54">
        <w:rPr>
          <w:sz w:val="26"/>
          <w:szCs w:val="26"/>
        </w:rPr>
        <w:t>Вып</w:t>
      </w:r>
      <w:proofErr w:type="spellEnd"/>
      <w:r w:rsidRPr="00851F54">
        <w:rPr>
          <w:sz w:val="26"/>
          <w:szCs w:val="26"/>
        </w:rPr>
        <w:t xml:space="preserve">. 2. 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851F54">
        <w:rPr>
          <w:sz w:val="26"/>
          <w:szCs w:val="26"/>
        </w:rPr>
        <w:t xml:space="preserve">Методические материалы по курсам камерного ансамбля и струнного квартета./ Сост. </w:t>
      </w:r>
      <w:proofErr w:type="spellStart"/>
      <w:r w:rsidRPr="00851F54">
        <w:rPr>
          <w:sz w:val="26"/>
          <w:szCs w:val="26"/>
        </w:rPr>
        <w:t>Е.Н.Прасолов</w:t>
      </w:r>
      <w:proofErr w:type="spellEnd"/>
      <w:r w:rsidRPr="00851F54">
        <w:rPr>
          <w:sz w:val="26"/>
          <w:szCs w:val="26"/>
        </w:rPr>
        <w:t>. – Тольятти: изд. ТИИ, 2003. – 73 с.</w:t>
      </w:r>
    </w:p>
    <w:p w:rsidR="00F44236" w:rsidRPr="00584168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584168">
        <w:rPr>
          <w:sz w:val="26"/>
          <w:szCs w:val="26"/>
        </w:rPr>
        <w:t>Пути формирования творческой активности в инструментальном ансамбле: Учеб</w:t>
      </w:r>
      <w:proofErr w:type="gramStart"/>
      <w:r w:rsidRPr="00584168">
        <w:rPr>
          <w:sz w:val="26"/>
          <w:szCs w:val="26"/>
        </w:rPr>
        <w:t>.-</w:t>
      </w:r>
      <w:proofErr w:type="gramEnd"/>
      <w:r w:rsidRPr="00584168">
        <w:rPr>
          <w:sz w:val="26"/>
          <w:szCs w:val="26"/>
        </w:rPr>
        <w:t xml:space="preserve">метод. </w:t>
      </w:r>
      <w:proofErr w:type="spellStart"/>
      <w:r w:rsidRPr="00584168">
        <w:rPr>
          <w:sz w:val="26"/>
          <w:szCs w:val="26"/>
        </w:rPr>
        <w:t>разраб</w:t>
      </w:r>
      <w:proofErr w:type="spellEnd"/>
      <w:r w:rsidRPr="00584168">
        <w:rPr>
          <w:sz w:val="26"/>
          <w:szCs w:val="26"/>
        </w:rPr>
        <w:t>. – Куйбышев</w:t>
      </w:r>
      <w:proofErr w:type="gramStart"/>
      <w:r w:rsidRPr="00584168">
        <w:rPr>
          <w:sz w:val="26"/>
          <w:szCs w:val="26"/>
        </w:rPr>
        <w:t xml:space="preserve">.:  </w:t>
      </w:r>
      <w:proofErr w:type="gramEnd"/>
      <w:r w:rsidRPr="00584168">
        <w:rPr>
          <w:sz w:val="26"/>
          <w:szCs w:val="26"/>
        </w:rPr>
        <w:t>Институт культуры, 1978. – 35 с.</w:t>
      </w:r>
    </w:p>
    <w:p w:rsidR="00F44236" w:rsidRPr="00584168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584168">
        <w:rPr>
          <w:sz w:val="26"/>
          <w:szCs w:val="26"/>
        </w:rPr>
        <w:t xml:space="preserve">Стороженко, А.М. Инструментальный ансамбль и проблемы исполнительства: </w:t>
      </w:r>
      <w:r w:rsidRPr="00584168">
        <w:rPr>
          <w:sz w:val="26"/>
          <w:szCs w:val="26"/>
        </w:rPr>
        <w:lastRenderedPageBreak/>
        <w:t>Учеб</w:t>
      </w:r>
      <w:proofErr w:type="gramStart"/>
      <w:r w:rsidRPr="00584168">
        <w:rPr>
          <w:sz w:val="26"/>
          <w:szCs w:val="26"/>
        </w:rPr>
        <w:t>.</w:t>
      </w:r>
      <w:proofErr w:type="gramEnd"/>
      <w:r w:rsidRPr="00584168">
        <w:rPr>
          <w:sz w:val="26"/>
          <w:szCs w:val="26"/>
        </w:rPr>
        <w:t xml:space="preserve"> </w:t>
      </w:r>
      <w:proofErr w:type="gramStart"/>
      <w:r w:rsidRPr="00584168">
        <w:rPr>
          <w:sz w:val="26"/>
          <w:szCs w:val="26"/>
        </w:rPr>
        <w:t>п</w:t>
      </w:r>
      <w:proofErr w:type="gramEnd"/>
      <w:r w:rsidRPr="00584168">
        <w:rPr>
          <w:sz w:val="26"/>
          <w:szCs w:val="26"/>
        </w:rPr>
        <w:t>особие. – Самара: Кн. изд</w:t>
      </w:r>
      <w:proofErr w:type="gramStart"/>
      <w:r w:rsidRPr="00584168">
        <w:rPr>
          <w:sz w:val="26"/>
          <w:szCs w:val="26"/>
        </w:rPr>
        <w:t>.-</w:t>
      </w:r>
      <w:proofErr w:type="gramEnd"/>
      <w:r w:rsidRPr="00584168">
        <w:rPr>
          <w:sz w:val="26"/>
          <w:szCs w:val="26"/>
        </w:rPr>
        <w:t>во, 1993. – 112 с..</w:t>
      </w:r>
    </w:p>
    <w:p w:rsidR="00F44236" w:rsidRPr="00584168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584168">
        <w:rPr>
          <w:sz w:val="26"/>
          <w:szCs w:val="26"/>
        </w:rPr>
        <w:t>Теория и практика исполнительства на русских народных инструментах: Сб. ст. – Саратов: СГК им. Собинова, 1995. – 89 с.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851F54">
        <w:rPr>
          <w:sz w:val="26"/>
          <w:szCs w:val="26"/>
        </w:rPr>
        <w:t xml:space="preserve">Шахов, Г. И. Транспонирование на баяне. – М.: Музыка, 1974. (4 </w:t>
      </w:r>
      <w:proofErr w:type="spellStart"/>
      <w:proofErr w:type="gramStart"/>
      <w:r w:rsidRPr="00851F54">
        <w:rPr>
          <w:sz w:val="26"/>
          <w:szCs w:val="26"/>
        </w:rPr>
        <w:t>экз</w:t>
      </w:r>
      <w:proofErr w:type="spellEnd"/>
      <w:proofErr w:type="gramEnd"/>
      <w:r w:rsidRPr="00851F54">
        <w:rPr>
          <w:sz w:val="26"/>
          <w:szCs w:val="26"/>
        </w:rPr>
        <w:t>).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851F54">
        <w:rPr>
          <w:sz w:val="26"/>
          <w:szCs w:val="26"/>
        </w:rPr>
        <w:t xml:space="preserve">Шахов, Г. И. Теоретические основы преподавания транспонирования на баяне //Баян и баянисты. – М.: Советский композитор, 1981. – </w:t>
      </w:r>
      <w:proofErr w:type="spellStart"/>
      <w:r w:rsidRPr="00851F54">
        <w:rPr>
          <w:sz w:val="26"/>
          <w:szCs w:val="26"/>
        </w:rPr>
        <w:t>Вып</w:t>
      </w:r>
      <w:proofErr w:type="spellEnd"/>
      <w:r w:rsidRPr="00851F54">
        <w:rPr>
          <w:sz w:val="26"/>
          <w:szCs w:val="26"/>
        </w:rPr>
        <w:t xml:space="preserve">. 5. (2 </w:t>
      </w:r>
      <w:proofErr w:type="spellStart"/>
      <w:proofErr w:type="gramStart"/>
      <w:r w:rsidRPr="00851F54">
        <w:rPr>
          <w:sz w:val="26"/>
          <w:szCs w:val="26"/>
        </w:rPr>
        <w:t>экз</w:t>
      </w:r>
      <w:proofErr w:type="spellEnd"/>
      <w:proofErr w:type="gramEnd"/>
      <w:r w:rsidRPr="00851F54">
        <w:rPr>
          <w:sz w:val="26"/>
          <w:szCs w:val="26"/>
        </w:rPr>
        <w:t>).</w:t>
      </w:r>
    </w:p>
    <w:p w:rsidR="00F44236" w:rsidRPr="00851F54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851F54">
        <w:rPr>
          <w:sz w:val="26"/>
          <w:szCs w:val="26"/>
        </w:rPr>
        <w:t xml:space="preserve">Шахов, Г. И. Игра по слуху, чтение с листа и транспонирование в классе баяна. – М.: Музыка, 1987. </w:t>
      </w:r>
    </w:p>
    <w:p w:rsidR="00F44236" w:rsidRPr="00584168" w:rsidRDefault="00F44236" w:rsidP="00F44236">
      <w:pPr>
        <w:pStyle w:val="af1"/>
        <w:widowControl w:val="0"/>
        <w:numPr>
          <w:ilvl w:val="0"/>
          <w:numId w:val="30"/>
        </w:numPr>
        <w:ind w:left="360"/>
        <w:rPr>
          <w:sz w:val="26"/>
          <w:szCs w:val="26"/>
        </w:rPr>
      </w:pPr>
      <w:r w:rsidRPr="00584168">
        <w:rPr>
          <w:sz w:val="26"/>
          <w:szCs w:val="26"/>
        </w:rPr>
        <w:t>Шишаков, Ю. Техника переложения для русских народных инструментов. – М.: Сов</w:t>
      </w:r>
      <w:proofErr w:type="gramStart"/>
      <w:r w:rsidRPr="00584168">
        <w:rPr>
          <w:sz w:val="26"/>
          <w:szCs w:val="26"/>
        </w:rPr>
        <w:t>.</w:t>
      </w:r>
      <w:proofErr w:type="gramEnd"/>
      <w:r w:rsidRPr="00584168">
        <w:rPr>
          <w:sz w:val="26"/>
          <w:szCs w:val="26"/>
        </w:rPr>
        <w:t xml:space="preserve"> </w:t>
      </w:r>
      <w:proofErr w:type="gramStart"/>
      <w:r w:rsidRPr="00584168">
        <w:rPr>
          <w:sz w:val="26"/>
          <w:szCs w:val="26"/>
        </w:rPr>
        <w:t>к</w:t>
      </w:r>
      <w:proofErr w:type="gramEnd"/>
      <w:r w:rsidRPr="00584168">
        <w:rPr>
          <w:sz w:val="26"/>
          <w:szCs w:val="26"/>
        </w:rPr>
        <w:t>омпозитор, 1963. – 43 с.</w:t>
      </w:r>
    </w:p>
    <w:p w:rsidR="00665209" w:rsidRPr="00665209" w:rsidRDefault="00665209" w:rsidP="0039252E">
      <w:pPr>
        <w:spacing w:line="240" w:lineRule="auto"/>
        <w:rPr>
          <w:rFonts w:cs="Times New Roman"/>
          <w:b/>
          <w:szCs w:val="24"/>
          <w:lang w:eastAsia="ar-SA"/>
        </w:rPr>
      </w:pPr>
    </w:p>
    <w:p w:rsidR="00665209" w:rsidRPr="00665209" w:rsidRDefault="00555A70" w:rsidP="0039252E">
      <w:pPr>
        <w:suppressAutoHyphens/>
        <w:autoSpaceDE w:val="0"/>
        <w:spacing w:line="240" w:lineRule="auto"/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 xml:space="preserve">РЕКОМЕНДУЕМАЯ </w:t>
      </w:r>
      <w:r w:rsidR="00F44236">
        <w:rPr>
          <w:rFonts w:cs="Times New Roman"/>
          <w:b/>
          <w:szCs w:val="24"/>
          <w:lang w:eastAsia="ar-SA"/>
        </w:rPr>
        <w:t>ЛИТЕРАТУРА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r w:rsidRPr="00825550">
        <w:rPr>
          <w:sz w:val="26"/>
          <w:szCs w:val="26"/>
        </w:rPr>
        <w:t>Бурдыкина Н., Сенин И.  «Играем вместе»</w:t>
      </w:r>
      <w:r>
        <w:rPr>
          <w:sz w:val="26"/>
          <w:szCs w:val="26"/>
        </w:rPr>
        <w:t>//</w:t>
      </w:r>
      <w:r w:rsidRPr="00825550">
        <w:rPr>
          <w:sz w:val="26"/>
          <w:szCs w:val="26"/>
        </w:rPr>
        <w:t xml:space="preserve"> Новосибирск 2014</w:t>
      </w:r>
      <w:r>
        <w:rPr>
          <w:sz w:val="26"/>
          <w:szCs w:val="26"/>
        </w:rPr>
        <w:t>.</w:t>
      </w:r>
      <w:r w:rsidRPr="00825550">
        <w:rPr>
          <w:sz w:val="26"/>
          <w:szCs w:val="26"/>
        </w:rPr>
        <w:t xml:space="preserve"> №3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Городовская</w:t>
      </w:r>
      <w:proofErr w:type="spellEnd"/>
      <w:r>
        <w:rPr>
          <w:sz w:val="26"/>
          <w:szCs w:val="26"/>
        </w:rPr>
        <w:t xml:space="preserve"> В. Пьесы для ансамбля домр// Москва 1999.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Липс</w:t>
      </w:r>
      <w:proofErr w:type="spellEnd"/>
      <w:r>
        <w:rPr>
          <w:sz w:val="26"/>
          <w:szCs w:val="26"/>
        </w:rPr>
        <w:t xml:space="preserve"> Н. Альбом концертных пьес для ансамбля домристов// Москва-Музыка 2014.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Обликин</w:t>
      </w:r>
      <w:proofErr w:type="spellEnd"/>
      <w:r>
        <w:rPr>
          <w:sz w:val="26"/>
          <w:szCs w:val="26"/>
        </w:rPr>
        <w:t xml:space="preserve"> И. Дуэты, трио, квартеты // Москва 2014. выпуск№1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Кипяткова</w:t>
      </w:r>
      <w:proofErr w:type="spellEnd"/>
      <w:r>
        <w:rPr>
          <w:sz w:val="26"/>
          <w:szCs w:val="26"/>
        </w:rPr>
        <w:t xml:space="preserve"> О., Конюхов А.  Концертные пьесы для ансамблей //С-Петербург 2006.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Лукин С., Абрамова Н. Играет дуэт домр // Москва-Музыка 2002.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Суркова Е.  Пьесы для ансамбля домр // Москва 2007.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Потапова А. От соло до квартета // С-Петербург 2005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Потапова А., Трофимов Д.  Педагогический репертуар для ансамбля домры и гитары// С-Петербург 2007.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r>
        <w:rPr>
          <w:sz w:val="26"/>
          <w:szCs w:val="26"/>
        </w:rPr>
        <w:t>Портнов Г. Городок // С-Петербург 2006.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Кипяткова</w:t>
      </w:r>
      <w:proofErr w:type="spellEnd"/>
      <w:r>
        <w:rPr>
          <w:sz w:val="26"/>
          <w:szCs w:val="26"/>
        </w:rPr>
        <w:t xml:space="preserve"> О. Концертные пьесы  // С-Петербург 2004.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proofErr w:type="spellStart"/>
      <w:r>
        <w:rPr>
          <w:sz w:val="26"/>
          <w:szCs w:val="26"/>
        </w:rPr>
        <w:t>Салеев</w:t>
      </w:r>
      <w:proofErr w:type="spellEnd"/>
      <w:r>
        <w:rPr>
          <w:sz w:val="26"/>
          <w:szCs w:val="26"/>
        </w:rPr>
        <w:t xml:space="preserve"> Б. Ансамбль в классе флейты // Москва 1997. Вып.№1</w:t>
      </w:r>
    </w:p>
    <w:p w:rsidR="00F44236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r>
        <w:rPr>
          <w:sz w:val="26"/>
          <w:szCs w:val="26"/>
        </w:rPr>
        <w:t>Чайкин Н. Две камерные сюиты //Москва 1983.</w:t>
      </w:r>
    </w:p>
    <w:p w:rsidR="00F44236" w:rsidRPr="00E0123F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proofErr w:type="spellStart"/>
      <w:r w:rsidRPr="00584168">
        <w:rPr>
          <w:sz w:val="26"/>
          <w:szCs w:val="26"/>
        </w:rPr>
        <w:t>Андреев</w:t>
      </w:r>
      <w:proofErr w:type="gramStart"/>
      <w:r w:rsidRPr="00584168">
        <w:rPr>
          <w:sz w:val="26"/>
          <w:szCs w:val="26"/>
        </w:rPr>
        <w:t>,В</w:t>
      </w:r>
      <w:proofErr w:type="gramEnd"/>
      <w:r w:rsidRPr="00584168">
        <w:rPr>
          <w:sz w:val="26"/>
          <w:szCs w:val="26"/>
        </w:rPr>
        <w:t>.В</w:t>
      </w:r>
      <w:proofErr w:type="spellEnd"/>
      <w:r w:rsidRPr="00584168">
        <w:rPr>
          <w:sz w:val="26"/>
          <w:szCs w:val="26"/>
        </w:rPr>
        <w:t xml:space="preserve">.   </w:t>
      </w:r>
      <w:r w:rsidRPr="00E0123F">
        <w:rPr>
          <w:sz w:val="26"/>
          <w:szCs w:val="26"/>
        </w:rPr>
        <w:t>Избранные пьесы для балалайки и фортепиано</w:t>
      </w:r>
    </w:p>
    <w:p w:rsidR="00F44236" w:rsidRPr="00E0123F" w:rsidRDefault="00F44236" w:rsidP="00F44236">
      <w:pPr>
        <w:pStyle w:val="af1"/>
        <w:widowControl w:val="0"/>
        <w:numPr>
          <w:ilvl w:val="0"/>
          <w:numId w:val="31"/>
        </w:numPr>
        <w:ind w:left="360"/>
        <w:rPr>
          <w:sz w:val="26"/>
          <w:szCs w:val="26"/>
        </w:rPr>
      </w:pPr>
      <w:proofErr w:type="spellStart"/>
      <w:r w:rsidRPr="00584168">
        <w:rPr>
          <w:sz w:val="26"/>
          <w:szCs w:val="26"/>
        </w:rPr>
        <w:t>Панченко</w:t>
      </w:r>
      <w:proofErr w:type="gramStart"/>
      <w:r w:rsidRPr="00584168">
        <w:rPr>
          <w:sz w:val="26"/>
          <w:szCs w:val="26"/>
        </w:rPr>
        <w:t>,Е</w:t>
      </w:r>
      <w:proofErr w:type="gramEnd"/>
      <w:r w:rsidRPr="00584168">
        <w:rPr>
          <w:sz w:val="26"/>
          <w:szCs w:val="26"/>
        </w:rPr>
        <w:t>.А</w:t>
      </w:r>
      <w:proofErr w:type="spellEnd"/>
      <w:r w:rsidRPr="00584168">
        <w:rPr>
          <w:sz w:val="26"/>
          <w:szCs w:val="26"/>
        </w:rPr>
        <w:t xml:space="preserve">. </w:t>
      </w:r>
      <w:r w:rsidRPr="00E0123F">
        <w:rPr>
          <w:sz w:val="26"/>
          <w:szCs w:val="26"/>
        </w:rPr>
        <w:t>Звончатые гусли: ХХ</w:t>
      </w:r>
      <w:proofErr w:type="gramStart"/>
      <w:r w:rsidRPr="00E0123F">
        <w:rPr>
          <w:sz w:val="26"/>
          <w:szCs w:val="26"/>
        </w:rPr>
        <w:t>I</w:t>
      </w:r>
      <w:proofErr w:type="gramEnd"/>
      <w:r w:rsidRPr="00E0123F">
        <w:rPr>
          <w:sz w:val="26"/>
          <w:szCs w:val="26"/>
        </w:rPr>
        <w:t xml:space="preserve"> век. Сборник сочинений для гуслей и фортепиано.</w:t>
      </w:r>
    </w:p>
    <w:p w:rsidR="00665209" w:rsidRPr="00665209" w:rsidRDefault="00665209" w:rsidP="0039252E">
      <w:pPr>
        <w:widowControl w:val="0"/>
        <w:snapToGrid w:val="0"/>
        <w:spacing w:line="276" w:lineRule="auto"/>
        <w:jc w:val="both"/>
        <w:rPr>
          <w:rFonts w:cs="Times New Roman"/>
          <w:i/>
          <w:iCs/>
          <w:color w:val="FF0000"/>
          <w:szCs w:val="24"/>
          <w:u w:val="single"/>
        </w:rPr>
      </w:pPr>
    </w:p>
    <w:p w:rsidR="00665209" w:rsidRPr="00665209" w:rsidRDefault="00665209" w:rsidP="0039252E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  <w:r w:rsidRPr="00665209">
        <w:rPr>
          <w:b/>
          <w:bCs/>
        </w:rPr>
        <w:t xml:space="preserve">СОВРЕМЕННЫЕ ПРОФЕССИОНАЛЬНЫЕ </w:t>
      </w:r>
      <w:r w:rsidR="00F44236">
        <w:rPr>
          <w:b/>
          <w:bCs/>
        </w:rPr>
        <w:t>БАЗЫ ДАНЫХ И СПРАВОЧНЫЕ СИСТЕМЫ</w:t>
      </w:r>
    </w:p>
    <w:p w:rsidR="00665209" w:rsidRPr="00665209" w:rsidRDefault="00665209" w:rsidP="0039252E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</w:p>
    <w:p w:rsidR="00BE02AA" w:rsidRPr="00CB0625" w:rsidRDefault="00BE02AA" w:rsidP="0039252E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BE02AA" w:rsidRPr="00DA38D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21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22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23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2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25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BE02AA" w:rsidRPr="00CB062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BE02AA" w:rsidRPr="00C474FB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lastRenderedPageBreak/>
        <w:t xml:space="preserve">Информационная система «Единое окно доступа к образовательным ресурсам»: </w:t>
      </w:r>
      <w:hyperlink r:id="rId27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BE02AA" w:rsidRPr="00C474FB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8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BE02AA" w:rsidRPr="00C474FB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9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BE02AA" w:rsidRPr="00DA38D5" w:rsidRDefault="00BE02AA" w:rsidP="000F7D24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30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31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32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33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34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35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BE02AA" w:rsidRPr="00DA38D5" w:rsidRDefault="00BE02AA" w:rsidP="000F7D24">
      <w:pPr>
        <w:pStyle w:val="af1"/>
        <w:numPr>
          <w:ilvl w:val="0"/>
          <w:numId w:val="11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6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BE02AA" w:rsidRDefault="00BE02AA" w:rsidP="0039252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BE02AA" w:rsidRPr="00C474FB" w:rsidRDefault="00BE02AA" w:rsidP="0039252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E02AA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7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BE02AA" w:rsidRPr="006C1F5C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8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BE02AA" w:rsidRPr="006C1F5C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издательства 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Pr="006C1F5C">
        <w:rPr>
          <w:color w:val="000000"/>
          <w:lang w:eastAsia="ru-RU"/>
        </w:rPr>
        <w:t xml:space="preserve">»: </w:t>
      </w:r>
      <w:hyperlink r:id="rId39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BE02AA" w:rsidRPr="006C1F5C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proofErr w:type="spellStart"/>
      <w:r w:rsidRPr="00BD319E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40" w:history="1">
        <w:r w:rsidRPr="006C1F5C">
          <w:rPr>
            <w:color w:val="0000FF"/>
            <w:u w:val="single"/>
            <w:lang w:eastAsia="ru-RU"/>
          </w:rPr>
          <w:t>http</w:t>
        </w:r>
        <w:proofErr w:type="spellEnd"/>
        <w:r w:rsidRPr="006C1F5C">
          <w:rPr>
            <w:color w:val="0000FF"/>
            <w:u w:val="single"/>
            <w:lang w:eastAsia="ru-RU"/>
          </w:rPr>
          <w:t>://www.bibliorossica.com/</w:t>
        </w:r>
      </w:hyperlink>
    </w:p>
    <w:p w:rsidR="00BE02AA" w:rsidRPr="006C1F5C" w:rsidRDefault="00BE02AA" w:rsidP="000F7D24">
      <w:pPr>
        <w:pStyle w:val="af1"/>
        <w:numPr>
          <w:ilvl w:val="0"/>
          <w:numId w:val="1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>Электронная библиотека «</w:t>
      </w:r>
      <w:proofErr w:type="spellStart"/>
      <w:r w:rsidRPr="006C1F5C">
        <w:rPr>
          <w:lang w:eastAsia="ru-RU"/>
        </w:rPr>
        <w:t>Руконт</w:t>
      </w:r>
      <w:proofErr w:type="spellEnd"/>
      <w:r w:rsidRPr="006C1F5C">
        <w:rPr>
          <w:lang w:eastAsia="ru-RU"/>
        </w:rPr>
        <w:t xml:space="preserve">» </w:t>
      </w:r>
      <w:hyperlink r:id="rId41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BE02AA" w:rsidRPr="006C1F5C" w:rsidRDefault="00BE02AA" w:rsidP="0039252E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BE02AA" w:rsidRPr="006C1F5C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="007D0129">
        <w:rPr>
          <w:color w:val="000000"/>
          <w:lang w:eastAsia="ru-RU"/>
        </w:rPr>
        <w:t>свободная</w:t>
      </w:r>
      <w:r w:rsidR="007D0129" w:rsidRPr="00071AA8">
        <w:rPr>
          <w:color w:val="000000"/>
          <w:lang w:val="en-US" w:eastAsia="ru-RU"/>
        </w:rPr>
        <w:t xml:space="preserve"> </w:t>
      </w:r>
      <w:r w:rsidR="007D0129">
        <w:rPr>
          <w:color w:val="000000"/>
          <w:lang w:eastAsia="ru-RU"/>
        </w:rPr>
        <w:t>библиотека</w:t>
      </w:r>
      <w:r w:rsidR="007D0129" w:rsidRPr="00071AA8">
        <w:rPr>
          <w:color w:val="000000"/>
          <w:lang w:val="en-US" w:eastAsia="ru-RU"/>
        </w:rPr>
        <w:t xml:space="preserve"> </w:t>
      </w:r>
      <w:r w:rsidR="007D0129">
        <w:rPr>
          <w:color w:val="000000"/>
          <w:lang w:eastAsia="ru-RU"/>
        </w:rPr>
        <w:t>музыкальных</w:t>
      </w:r>
      <w:r w:rsidR="007D0129" w:rsidRPr="00071AA8">
        <w:rPr>
          <w:color w:val="000000"/>
          <w:lang w:val="en-US" w:eastAsia="ru-RU"/>
        </w:rPr>
        <w:t xml:space="preserve"> </w:t>
      </w:r>
      <w:r w:rsidR="007D0129">
        <w:rPr>
          <w:color w:val="000000"/>
          <w:lang w:eastAsia="ru-RU"/>
        </w:rPr>
        <w:t>партитур</w:t>
      </w:r>
      <w:r w:rsidR="007D0129" w:rsidRPr="00071AA8">
        <w:rPr>
          <w:color w:val="000000"/>
          <w:lang w:val="en-US" w:eastAsia="ru-RU"/>
        </w:rPr>
        <w:t xml:space="preserve"> </w:t>
      </w:r>
      <w:hyperlink r:id="rId42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BE02AA" w:rsidRPr="006C1F5C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43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BE02AA" w:rsidRPr="006C1F5C" w:rsidRDefault="00536AC0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BE02AA" w:rsidRPr="006C1F5C">
        <w:rPr>
          <w:color w:val="000000"/>
          <w:lang w:eastAsia="ru-RU"/>
        </w:rPr>
        <w:t xml:space="preserve"> клуб. Нотная библиотека</w:t>
      </w:r>
      <w:hyperlink r:id="rId44" w:history="1">
        <w:r w:rsidR="00BE02AA"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="00BE02AA" w:rsidRPr="006C1F5C">
        <w:rPr>
          <w:color w:val="000000"/>
          <w:lang w:eastAsia="ru-RU"/>
        </w:rPr>
        <w:t>/</w:t>
      </w:r>
    </w:p>
    <w:p w:rsidR="00BE02AA" w:rsidRPr="006C1F5C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45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BE02AA" w:rsidRPr="006C1F5C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6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BE02AA" w:rsidRDefault="00BE02AA" w:rsidP="000F7D24">
      <w:pPr>
        <w:pStyle w:val="af1"/>
        <w:numPr>
          <w:ilvl w:val="0"/>
          <w:numId w:val="13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 xml:space="preserve">Каталог </w:t>
      </w:r>
      <w:proofErr w:type="gramStart"/>
      <w:r w:rsidRPr="006C1F5C">
        <w:rPr>
          <w:color w:val="000000"/>
          <w:lang w:eastAsia="ru-RU"/>
        </w:rPr>
        <w:t>нот</w:t>
      </w:r>
      <w:proofErr w:type="gramEnd"/>
      <w:r w:rsidRPr="006C1F5C">
        <w:rPr>
          <w:color w:val="0000FF"/>
          <w:u w:val="single"/>
          <w:lang w:eastAsia="ru-RU"/>
        </w:rPr>
        <w:t>http://propianino.ru/katalog-not/</w:t>
      </w:r>
    </w:p>
    <w:p w:rsidR="00A62D47" w:rsidRPr="005C0E54" w:rsidRDefault="00A62D47" w:rsidP="0039252E">
      <w:pPr>
        <w:keepNext/>
        <w:keepLines/>
        <w:numPr>
          <w:ilvl w:val="2"/>
          <w:numId w:val="0"/>
        </w:numPr>
        <w:spacing w:before="240" w:after="60" w:line="276" w:lineRule="auto"/>
        <w:outlineLvl w:val="2"/>
        <w:rPr>
          <w:rFonts w:eastAsia="Arial Unicode MS" w:cs="Times New Roman"/>
          <w:caps/>
          <w:szCs w:val="24"/>
          <w:lang w:eastAsia="zh-CN"/>
        </w:rPr>
      </w:pPr>
    </w:p>
    <w:p w:rsidR="00A62D47" w:rsidRPr="00BE02AA" w:rsidRDefault="00417A2C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24" w:name="_Toc95137404"/>
      <w:r>
        <w:rPr>
          <w:rFonts w:eastAsia="Arial Unicode MS"/>
        </w:rPr>
        <w:t>МЕТОДИЧЕСКИЕ МАТЕРИАЛЫ ПО ДИСЦИПЛИНЕ</w:t>
      </w:r>
      <w:bookmarkEnd w:id="24"/>
    </w:p>
    <w:p w:rsidR="00E638BB" w:rsidRPr="005C0E54" w:rsidRDefault="00E638BB" w:rsidP="0039252E">
      <w:pPr>
        <w:spacing w:line="240" w:lineRule="auto"/>
        <w:rPr>
          <w:rFonts w:cs="Times New Roman"/>
          <w:b/>
          <w:szCs w:val="24"/>
        </w:rPr>
      </w:pPr>
    </w:p>
    <w:p w:rsidR="00F44236" w:rsidRPr="005C0E54" w:rsidRDefault="00F44236" w:rsidP="00F44236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Самостоятельная работа – одна из основных форм обучения, играющая важнейшую роль в процессе воспитания и образования профессиональных музыкантов</w:t>
      </w:r>
      <w:r>
        <w:rPr>
          <w:rFonts w:cs="Times New Roman"/>
          <w:szCs w:val="24"/>
        </w:rPr>
        <w:t>-исполнителей</w:t>
      </w:r>
      <w:r w:rsidRPr="005C0E54">
        <w:rPr>
          <w:rFonts w:cs="Times New Roman"/>
          <w:szCs w:val="24"/>
        </w:rPr>
        <w:t xml:space="preserve">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музыканта-педагога. </w:t>
      </w:r>
    </w:p>
    <w:p w:rsidR="00F44236" w:rsidRPr="005C0E54" w:rsidRDefault="00F44236" w:rsidP="00F44236">
      <w:pPr>
        <w:autoSpaceDE w:val="0"/>
        <w:spacing w:after="200" w:line="240" w:lineRule="auto"/>
        <w:jc w:val="both"/>
        <w:rPr>
          <w:rFonts w:cs="Times New Roman"/>
          <w:b/>
          <w:szCs w:val="24"/>
        </w:rPr>
      </w:pPr>
      <w:r w:rsidRPr="005C0E54">
        <w:rPr>
          <w:rFonts w:cs="Times New Roman"/>
          <w:b/>
          <w:szCs w:val="24"/>
        </w:rPr>
        <w:t>Цели самостоятельной работы:</w:t>
      </w:r>
    </w:p>
    <w:p w:rsidR="00F44236" w:rsidRPr="005C0E54" w:rsidRDefault="00F44236" w:rsidP="00F44236">
      <w:pPr>
        <w:numPr>
          <w:ilvl w:val="0"/>
          <w:numId w:val="7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закрепление и совершенствование полученных на уроке знаний, умений и навыков;</w:t>
      </w:r>
    </w:p>
    <w:p w:rsidR="00F44236" w:rsidRPr="005C0E54" w:rsidRDefault="00F44236" w:rsidP="00F44236">
      <w:pPr>
        <w:numPr>
          <w:ilvl w:val="0"/>
          <w:numId w:val="7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приобретение дополнительных профессиональных знаний и новой информации. </w:t>
      </w:r>
    </w:p>
    <w:p w:rsidR="00F44236" w:rsidRPr="005C0E54" w:rsidRDefault="00F44236" w:rsidP="00F44236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gramStart"/>
      <w:r w:rsidRPr="005C0E54">
        <w:rPr>
          <w:rFonts w:cs="Times New Roman"/>
          <w:szCs w:val="24"/>
        </w:rPr>
        <w:t>само</w:t>
      </w:r>
      <w:r>
        <w:rPr>
          <w:rFonts w:cs="Times New Roman"/>
          <w:szCs w:val="24"/>
        </w:rPr>
        <w:t>-</w:t>
      </w:r>
      <w:r w:rsidRPr="005C0E54">
        <w:rPr>
          <w:rFonts w:cs="Times New Roman"/>
          <w:szCs w:val="24"/>
        </w:rPr>
        <w:t>мобилизации</w:t>
      </w:r>
      <w:proofErr w:type="gramEnd"/>
      <w:r w:rsidRPr="005C0E54">
        <w:rPr>
          <w:rFonts w:cs="Times New Roman"/>
          <w:szCs w:val="24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</w:t>
      </w:r>
      <w:r w:rsidRPr="005C0E54">
        <w:rPr>
          <w:rFonts w:cs="Times New Roman"/>
          <w:szCs w:val="24"/>
        </w:rPr>
        <w:lastRenderedPageBreak/>
        <w:t>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F44236" w:rsidRPr="005C0E54" w:rsidRDefault="00F44236" w:rsidP="00F44236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F44236" w:rsidRPr="005C0E54" w:rsidRDefault="00F44236" w:rsidP="00F44236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>
        <w:rPr>
          <w:rFonts w:cs="Times New Roman"/>
          <w:szCs w:val="24"/>
        </w:rPr>
        <w:t>работы даёт педагогу основания</w:t>
      </w:r>
      <w:r w:rsidRPr="005C0E54">
        <w:rPr>
          <w:rFonts w:cs="Times New Roman"/>
          <w:szCs w:val="24"/>
        </w:rPr>
        <w:t>:</w:t>
      </w:r>
    </w:p>
    <w:p w:rsidR="00F44236" w:rsidRPr="005C0E54" w:rsidRDefault="00F44236" w:rsidP="00F44236">
      <w:pPr>
        <w:numPr>
          <w:ilvl w:val="0"/>
          <w:numId w:val="8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судить о степени освоения студентом учебного материала, профессиональной компетенции;</w:t>
      </w:r>
    </w:p>
    <w:p w:rsidR="00F44236" w:rsidRPr="005C0E54" w:rsidRDefault="00F44236" w:rsidP="00F44236">
      <w:pPr>
        <w:numPr>
          <w:ilvl w:val="0"/>
          <w:numId w:val="8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следить за ростом его интеллектуального багажа;</w:t>
      </w:r>
    </w:p>
    <w:p w:rsidR="00F44236" w:rsidRPr="005C0E54" w:rsidRDefault="00F44236" w:rsidP="00F44236">
      <w:pPr>
        <w:numPr>
          <w:ilvl w:val="0"/>
          <w:numId w:val="8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оценивать уровень заинтересованности студента к учебной дисциплине, его психологическую мотивацию;</w:t>
      </w:r>
    </w:p>
    <w:p w:rsidR="00F44236" w:rsidRPr="005C0E54" w:rsidRDefault="00F44236" w:rsidP="00F44236">
      <w:pPr>
        <w:numPr>
          <w:ilvl w:val="0"/>
          <w:numId w:val="8"/>
        </w:numPr>
        <w:suppressAutoHyphens/>
        <w:autoSpaceDE w:val="0"/>
        <w:spacing w:after="200" w:line="240" w:lineRule="auto"/>
        <w:ind w:left="0" w:firstLine="0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638BB" w:rsidRPr="005C0E54" w:rsidRDefault="00F44236" w:rsidP="00F44236">
      <w:pPr>
        <w:autoSpaceDE w:val="0"/>
        <w:spacing w:after="200" w:line="240" w:lineRule="auto"/>
        <w:ind w:firstLine="709"/>
        <w:jc w:val="both"/>
        <w:rPr>
          <w:rFonts w:cs="Times New Roman"/>
          <w:szCs w:val="24"/>
        </w:rPr>
      </w:pPr>
      <w:r w:rsidRPr="005C0E54">
        <w:rPr>
          <w:rFonts w:cs="Times New Roman"/>
          <w:szCs w:val="24"/>
        </w:rPr>
        <w:t xml:space="preserve"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 </w:t>
      </w:r>
    </w:p>
    <w:p w:rsidR="00A62D47" w:rsidRPr="00BE02AA" w:rsidRDefault="00A62D47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25" w:name="_Toc528600548"/>
      <w:bookmarkStart w:id="26" w:name="_Toc95137405"/>
      <w:r w:rsidRPr="00BE02AA">
        <w:rPr>
          <w:rFonts w:eastAsia="Arial Unicode MS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5"/>
      <w:bookmarkEnd w:id="26"/>
    </w:p>
    <w:p w:rsidR="00A62D47" w:rsidRPr="005C0E54" w:rsidRDefault="00A62D47" w:rsidP="0039252E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526084" w:rsidRPr="005C0E54" w:rsidRDefault="00526084" w:rsidP="0039252E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C0E54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5C0E54" w:rsidRDefault="00526084" w:rsidP="000F7D24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5C0E54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526084" w:rsidRPr="005C0E54" w:rsidRDefault="00526084" w:rsidP="000F7D24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5C0E54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5C0E54">
        <w:t>«</w:t>
      </w:r>
      <w:r w:rsidRPr="005C0E54">
        <w:t>Интернет</w:t>
      </w:r>
      <w:r w:rsidR="005C0E54">
        <w:t>»</w:t>
      </w:r>
      <w:r w:rsidRPr="005C0E54">
        <w:t>;</w:t>
      </w:r>
      <w:proofErr w:type="gramEnd"/>
    </w:p>
    <w:p w:rsidR="00526084" w:rsidRPr="005C0E54" w:rsidRDefault="00526084" w:rsidP="000F7D24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5C0E54">
        <w:lastRenderedPageBreak/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Default="00526084" w:rsidP="0039252E">
      <w:pPr>
        <w:spacing w:line="240" w:lineRule="auto"/>
        <w:ind w:firstLine="709"/>
        <w:jc w:val="both"/>
        <w:rPr>
          <w:rFonts w:cs="Times New Roman"/>
          <w:szCs w:val="24"/>
          <w:lang w:eastAsia="ar-SA"/>
        </w:rPr>
      </w:pPr>
      <w:r w:rsidRPr="005C0E54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39252E" w:rsidRPr="005C0E54" w:rsidRDefault="0039252E" w:rsidP="0039252E">
      <w:pPr>
        <w:spacing w:line="240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6E3B55" w:rsidRDefault="006E3B55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Wогd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6E3B55" w:rsidRDefault="006E3B55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Ехсеl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526084" w:rsidRPr="005C0E54" w:rsidRDefault="006E3B55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Powег</w:t>
      </w:r>
      <w:proofErr w:type="spellEnd"/>
      <w:r>
        <w:rPr>
          <w:rFonts w:cs="Times New Roman"/>
          <w:szCs w:val="24"/>
          <w:lang w:val="en-US" w:eastAsia="ar-SA"/>
        </w:rPr>
        <w:t xml:space="preserve"> </w:t>
      </w:r>
      <w:proofErr w:type="spellStart"/>
      <w:r>
        <w:rPr>
          <w:rFonts w:cs="Times New Roman"/>
          <w:szCs w:val="24"/>
          <w:lang w:val="en-US" w:eastAsia="ar-SA"/>
        </w:rPr>
        <w:t>Роint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526084" w:rsidRPr="005C0E54" w:rsidRDefault="00526084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r w:rsidRPr="005C0E54">
        <w:rPr>
          <w:rFonts w:cs="Times New Roman"/>
          <w:szCs w:val="24"/>
          <w:lang w:val="en-US" w:eastAsia="ar-SA"/>
        </w:rPr>
        <w:t>Adobe Photoshop;</w:t>
      </w:r>
    </w:p>
    <w:p w:rsidR="00526084" w:rsidRPr="00113C02" w:rsidRDefault="00EF233F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Power</w:t>
      </w:r>
      <w:r w:rsidRPr="00113C02">
        <w:rPr>
          <w:rFonts w:cs="Times New Roman"/>
          <w:szCs w:val="24"/>
          <w:lang w:val="en-US" w:eastAsia="ar-SA"/>
        </w:rPr>
        <w:t xml:space="preserve"> </w:t>
      </w:r>
      <w:r>
        <w:rPr>
          <w:rFonts w:cs="Times New Roman"/>
          <w:szCs w:val="24"/>
          <w:lang w:val="en-US" w:eastAsia="ar-SA"/>
        </w:rPr>
        <w:t>DVD</w:t>
      </w:r>
      <w:r w:rsidRPr="00113C02">
        <w:rPr>
          <w:rFonts w:cs="Times New Roman"/>
          <w:szCs w:val="24"/>
          <w:lang w:val="en-US" w:eastAsia="ar-SA"/>
        </w:rPr>
        <w:t>;</w:t>
      </w:r>
    </w:p>
    <w:p w:rsidR="00526084" w:rsidRPr="00113C02" w:rsidRDefault="005C36AD" w:rsidP="0039252E">
      <w:pPr>
        <w:spacing w:line="240" w:lineRule="auto"/>
        <w:jc w:val="both"/>
        <w:rPr>
          <w:rFonts w:cs="Times New Roman"/>
          <w:szCs w:val="24"/>
          <w:lang w:val="en-US" w:eastAsia="ar-SA"/>
        </w:rPr>
      </w:pPr>
      <w:proofErr w:type="gramStart"/>
      <w:r>
        <w:rPr>
          <w:rFonts w:cs="Times New Roman"/>
          <w:szCs w:val="24"/>
          <w:lang w:val="en-US" w:eastAsia="ar-SA"/>
        </w:rPr>
        <w:t>Media</w:t>
      </w:r>
      <w:r w:rsidRPr="00113C02">
        <w:rPr>
          <w:rFonts w:cs="Times New Roman"/>
          <w:szCs w:val="24"/>
          <w:lang w:val="en-US" w:eastAsia="ar-SA"/>
        </w:rPr>
        <w:t xml:space="preserve"> </w:t>
      </w:r>
      <w:r>
        <w:rPr>
          <w:rFonts w:cs="Times New Roman"/>
          <w:szCs w:val="24"/>
          <w:lang w:val="en-US" w:eastAsia="ar-SA"/>
        </w:rPr>
        <w:t>Player</w:t>
      </w:r>
      <w:r w:rsidRPr="00113C02">
        <w:rPr>
          <w:rFonts w:cs="Times New Roman"/>
          <w:szCs w:val="24"/>
          <w:lang w:val="en-US" w:eastAsia="ar-SA"/>
        </w:rPr>
        <w:t xml:space="preserve"> </w:t>
      </w:r>
      <w:r>
        <w:rPr>
          <w:rFonts w:cs="Times New Roman"/>
          <w:szCs w:val="24"/>
          <w:lang w:val="en-US" w:eastAsia="ar-SA"/>
        </w:rPr>
        <w:t>Classic</w:t>
      </w:r>
      <w:r w:rsidRPr="00113C02">
        <w:rPr>
          <w:rFonts w:cs="Times New Roman"/>
          <w:szCs w:val="24"/>
          <w:lang w:val="en-US" w:eastAsia="ar-SA"/>
        </w:rPr>
        <w:t>.</w:t>
      </w:r>
      <w:proofErr w:type="gramEnd"/>
    </w:p>
    <w:p w:rsidR="00BD7A20" w:rsidRPr="005C0E54" w:rsidRDefault="00526084" w:rsidP="000A7DB2">
      <w:pPr>
        <w:spacing w:line="240" w:lineRule="auto"/>
        <w:ind w:firstLine="709"/>
        <w:jc w:val="both"/>
        <w:rPr>
          <w:rFonts w:cs="Times New Roman"/>
          <w:szCs w:val="24"/>
          <w:lang w:eastAsia="ar-SA"/>
        </w:rPr>
      </w:pPr>
      <w:r w:rsidRPr="005C0E54">
        <w:rPr>
          <w:rFonts w:cs="Times New Roman"/>
          <w:szCs w:val="24"/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5C0E54">
        <w:rPr>
          <w:rFonts w:cs="Times New Roman"/>
          <w:szCs w:val="24"/>
          <w:lang w:eastAsia="ar-SA"/>
        </w:rPr>
        <w:t>elibrary</w:t>
      </w:r>
      <w:proofErr w:type="spellEnd"/>
      <w:r w:rsidRPr="005C0E54">
        <w:rPr>
          <w:rFonts w:cs="Times New Roman"/>
          <w:szCs w:val="24"/>
          <w:lang w:eastAsia="ar-SA"/>
        </w:rPr>
        <w:t>.</w:t>
      </w:r>
    </w:p>
    <w:p w:rsidR="000114F2" w:rsidRPr="006554FD" w:rsidRDefault="000114F2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27" w:name="_Toc35863220"/>
      <w:bookmarkStart w:id="28" w:name="_Toc36124327"/>
      <w:bookmarkStart w:id="29" w:name="_Toc36551659"/>
      <w:bookmarkStart w:id="30" w:name="_Toc95137406"/>
      <w:r w:rsidRPr="006554FD">
        <w:rPr>
          <w:rFonts w:eastAsia="Arial Unicode MS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7"/>
      <w:bookmarkEnd w:id="28"/>
      <w:bookmarkEnd w:id="29"/>
      <w:bookmarkEnd w:id="30"/>
    </w:p>
    <w:p w:rsidR="00A62D47" w:rsidRPr="005C0E54" w:rsidRDefault="00A62D47" w:rsidP="0039252E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A62D47" w:rsidRPr="005C0E54" w:rsidRDefault="00A62D47" w:rsidP="0039252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5C0E54">
        <w:rPr>
          <w:rFonts w:eastAsia="Times New Roman" w:cs="Times New Roman"/>
          <w:szCs w:val="24"/>
          <w:lang w:eastAsia="zh-CN"/>
        </w:rPr>
        <w:t>«</w:t>
      </w:r>
      <w:r w:rsidR="005135E1" w:rsidRPr="005C0E54">
        <w:rPr>
          <w:rFonts w:cs="Times New Roman"/>
          <w:szCs w:val="24"/>
        </w:rPr>
        <w:t>Ансамбль</w:t>
      </w:r>
      <w:r w:rsidR="005C0E54">
        <w:rPr>
          <w:rFonts w:eastAsia="Times New Roman" w:cs="Times New Roman"/>
          <w:szCs w:val="24"/>
          <w:lang w:eastAsia="zh-CN"/>
        </w:rPr>
        <w:t>»</w:t>
      </w:r>
      <w:r w:rsidR="00D33C02">
        <w:rPr>
          <w:rFonts w:eastAsia="Times New Roman" w:cs="Times New Roman"/>
          <w:szCs w:val="24"/>
          <w:lang w:eastAsia="zh-CN"/>
        </w:rPr>
        <w:t xml:space="preserve"> </w:t>
      </w:r>
      <w:r w:rsidRPr="005C0E54">
        <w:rPr>
          <w:rFonts w:eastAsia="Times New Roman" w:cs="Times New Roman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Default="00A62D47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C0E54">
        <w:rPr>
          <w:rFonts w:eastAsia="Times New Roman" w:cs="Times New Roman"/>
          <w:szCs w:val="24"/>
          <w:lang w:eastAsia="zh-CN"/>
        </w:rPr>
        <w:t>Таблица 7</w:t>
      </w:r>
    </w:p>
    <w:p w:rsidR="00F44236" w:rsidRPr="005C0E54" w:rsidRDefault="00F44236" w:rsidP="0039252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F44236" w:rsidRPr="005C0E54" w:rsidTr="008331D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4236" w:rsidRPr="005C0E54" w:rsidRDefault="00F44236" w:rsidP="008331D6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4236" w:rsidRPr="005C0E54" w:rsidRDefault="00F44236" w:rsidP="008331D6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44236" w:rsidRPr="005C0E54" w:rsidTr="008331D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236" w:rsidRPr="005C0E54" w:rsidRDefault="00F44236" w:rsidP="008331D6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Мелкогрупповые</w:t>
            </w:r>
            <w:r w:rsidRPr="005C0E54">
              <w:rPr>
                <w:rFonts w:eastAsia="Times New Roman" w:cs="Times New Roman"/>
                <w:szCs w:val="24"/>
                <w:lang w:eastAsia="zh-CN"/>
              </w:rPr>
              <w:t xml:space="preserve">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236" w:rsidRPr="005C0E54" w:rsidRDefault="00F44236" w:rsidP="008331D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5755AF">
              <w:rPr>
                <w:rFonts w:eastAsia="Times New Roman" w:cs="Times New Roman"/>
                <w:szCs w:val="24"/>
                <w:lang w:eastAsia="zh-CN"/>
              </w:rPr>
              <w:t>Аудитории № 301, 302, 303, 304, 305, 306,309 учебного корпуса №1</w:t>
            </w:r>
          </w:p>
        </w:tc>
      </w:tr>
      <w:tr w:rsidR="00F44236" w:rsidRPr="005C0E54" w:rsidTr="008331D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236" w:rsidRPr="005C0E54" w:rsidRDefault="00F44236" w:rsidP="008331D6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236" w:rsidRPr="005755AF" w:rsidRDefault="00F44236" w:rsidP="008331D6">
            <w:pPr>
              <w:spacing w:line="240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5755AF">
              <w:rPr>
                <w:rFonts w:eastAsia="Times New Roman" w:cs="Times New Roman"/>
                <w:szCs w:val="24"/>
                <w:lang w:eastAsia="zh-CN"/>
              </w:rPr>
              <w:t>Аудитория 306, 302, учебного корпуса № 1, 429 учебного корпуса № 2 </w:t>
            </w:r>
          </w:p>
          <w:p w:rsidR="00F44236" w:rsidRPr="005755AF" w:rsidRDefault="00F44236" w:rsidP="008331D6">
            <w:pPr>
              <w:spacing w:line="240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5755AF">
              <w:rPr>
                <w:rFonts w:eastAsia="Times New Roman" w:cs="Times New Roman"/>
                <w:szCs w:val="24"/>
                <w:lang w:eastAsia="zh-CN"/>
              </w:rPr>
              <w:t>«Красный» зал учебного корпуса №2</w:t>
            </w:r>
          </w:p>
          <w:p w:rsidR="00F44236" w:rsidRPr="005C0E54" w:rsidRDefault="00F44236" w:rsidP="008331D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5755AF">
              <w:rPr>
                <w:rFonts w:eastAsia="Times New Roman" w:cs="Times New Roman"/>
                <w:szCs w:val="24"/>
                <w:lang w:eastAsia="zh-CN"/>
              </w:rPr>
              <w:t>Большой концертный зал УТЦ МГИК</w:t>
            </w:r>
          </w:p>
        </w:tc>
      </w:tr>
      <w:tr w:rsidR="00F44236" w:rsidRPr="005C0E54" w:rsidTr="008331D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236" w:rsidRPr="005C0E54" w:rsidRDefault="00F44236" w:rsidP="008331D6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5C0E54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236" w:rsidRPr="005C0E54" w:rsidRDefault="00F44236" w:rsidP="008331D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A62D47" w:rsidRPr="005C0E54" w:rsidRDefault="00A62D47" w:rsidP="0039252E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kern w:val="2"/>
          <w:szCs w:val="24"/>
          <w:lang w:eastAsia="zh-CN"/>
        </w:rPr>
      </w:pPr>
    </w:p>
    <w:p w:rsidR="00F44236" w:rsidRDefault="00F44236">
      <w:pPr>
        <w:rPr>
          <w:rFonts w:eastAsia="Arial Unicode MS" w:cs="Times New Roman"/>
          <w:b/>
          <w:bCs/>
          <w:szCs w:val="24"/>
          <w:lang w:eastAsia="zh-CN"/>
        </w:rPr>
      </w:pPr>
      <w:bookmarkStart w:id="31" w:name="_Toc63415047"/>
      <w:r>
        <w:rPr>
          <w:rFonts w:eastAsia="Arial Unicode MS"/>
        </w:rPr>
        <w:br w:type="page"/>
      </w:r>
    </w:p>
    <w:p w:rsidR="000A7DB2" w:rsidRPr="008466C7" w:rsidRDefault="000A7DB2" w:rsidP="000F7D24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bookmarkStart w:id="32" w:name="_Toc95137407"/>
      <w:r w:rsidRPr="008466C7">
        <w:rPr>
          <w:rFonts w:eastAsia="Arial Unicode MS"/>
        </w:rPr>
        <w:lastRenderedPageBreak/>
        <w:t>ОБЕСПЕЧЕНИЕ ОБРАЗОВАТЕЛЬНОГО ПРОЦЕССА ДЛЯ ЛИЦ С ОГРАНИЧЕННЫМИ</w:t>
      </w:r>
      <w:r>
        <w:rPr>
          <w:rFonts w:eastAsia="Arial Unicode MS"/>
        </w:rPr>
        <w:t xml:space="preserve"> </w:t>
      </w:r>
      <w:r w:rsidRPr="008466C7">
        <w:rPr>
          <w:rFonts w:eastAsia="Arial Unicode MS"/>
        </w:rPr>
        <w:t>ВОЗМОЖНОСТЯМИ ЗДОРОВЬЯ</w:t>
      </w:r>
      <w:bookmarkEnd w:id="31"/>
      <w:bookmarkEnd w:id="32"/>
    </w:p>
    <w:p w:rsidR="000A7DB2" w:rsidRDefault="000A7DB2" w:rsidP="000A7DB2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0A7DB2" w:rsidRPr="00166109" w:rsidRDefault="000A7DB2" w:rsidP="000A7DB2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0A7DB2" w:rsidRPr="00166109" w:rsidRDefault="000A7DB2" w:rsidP="000A7DB2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0A7DB2" w:rsidRPr="00166109" w:rsidRDefault="000A7DB2" w:rsidP="000F7D24">
      <w:pPr>
        <w:pStyle w:val="af1"/>
        <w:numPr>
          <w:ilvl w:val="0"/>
          <w:numId w:val="16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0A7DB2" w:rsidRPr="00166109" w:rsidRDefault="000A7DB2" w:rsidP="000F7D24">
      <w:pPr>
        <w:pStyle w:val="af1"/>
        <w:numPr>
          <w:ilvl w:val="0"/>
          <w:numId w:val="16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0A7DB2" w:rsidRPr="00166109" w:rsidRDefault="000A7DB2" w:rsidP="000F7D24">
      <w:pPr>
        <w:pStyle w:val="af1"/>
        <w:numPr>
          <w:ilvl w:val="0"/>
          <w:numId w:val="16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0A7DB2" w:rsidRPr="00166109" w:rsidRDefault="000A7DB2" w:rsidP="000F7D24">
      <w:pPr>
        <w:pStyle w:val="af1"/>
        <w:numPr>
          <w:ilvl w:val="0"/>
          <w:numId w:val="16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0A7DB2" w:rsidRPr="00166109" w:rsidRDefault="000A7DB2" w:rsidP="000A7DB2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0A7DB2" w:rsidRPr="00166109" w:rsidRDefault="000A7DB2" w:rsidP="000A7DB2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88454D" w:rsidRDefault="0088454D" w:rsidP="0039252E">
      <w:pPr>
        <w:rPr>
          <w:rFonts w:eastAsia="Times New Roman" w:cs="Times New Roman"/>
          <w:szCs w:val="24"/>
          <w:lang w:eastAsia="zh-CN"/>
        </w:rPr>
      </w:pPr>
    </w:p>
    <w:p w:rsidR="00F44236" w:rsidRDefault="00F44236">
      <w:pPr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p w:rsidR="0088454D" w:rsidRPr="000A7DB2" w:rsidRDefault="0088454D" w:rsidP="000A7DB2">
      <w:pPr>
        <w:pStyle w:val="2"/>
        <w:jc w:val="center"/>
        <w:rPr>
          <w:rFonts w:eastAsia="Arial Unicode MS"/>
        </w:rPr>
      </w:pPr>
      <w:bookmarkStart w:id="33" w:name="_Toc95137408"/>
      <w:r w:rsidRPr="000A7DB2">
        <w:rPr>
          <w:rFonts w:eastAsia="Arial Unicode MS"/>
        </w:rPr>
        <w:lastRenderedPageBreak/>
        <w:t>ЛИСТ СОГЛАСОВАНИЯ</w:t>
      </w:r>
      <w:bookmarkEnd w:id="33"/>
    </w:p>
    <w:p w:rsidR="0088454D" w:rsidRDefault="0088454D" w:rsidP="0039252E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000C75" w:rsidRPr="005C0E54" w:rsidRDefault="00BD1C98" w:rsidP="0039252E">
      <w:pPr>
        <w:rPr>
          <w:rFonts w:eastAsia="Times New Roman" w:cs="Times New Roman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684520" cy="3407410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340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C75" w:rsidRPr="005C0E54" w:rsidSect="0097182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20" w:rsidRDefault="00AE5220" w:rsidP="0064510C">
      <w:pPr>
        <w:spacing w:after="0" w:line="240" w:lineRule="auto"/>
      </w:pPr>
      <w:r>
        <w:separator/>
      </w:r>
    </w:p>
  </w:endnote>
  <w:endnote w:type="continuationSeparator" w:id="0">
    <w:p w:rsidR="00AE5220" w:rsidRDefault="00AE5220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A2" w:rsidRDefault="006D54A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4843"/>
      <w:docPartObj>
        <w:docPartGallery w:val="Page Numbers (Bottom of Page)"/>
        <w:docPartUnique/>
      </w:docPartObj>
    </w:sdtPr>
    <w:sdtEndPr/>
    <w:sdtContent>
      <w:p w:rsidR="006D54A2" w:rsidRDefault="006D54A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2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54A2" w:rsidRDefault="006D54A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A2" w:rsidRDefault="006D54A2" w:rsidP="00D10DF3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6D54A2" w:rsidRDefault="006D54A2" w:rsidP="00D10DF3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6D54A2" w:rsidRDefault="006D54A2" w:rsidP="00D10DF3">
    <w:pPr>
      <w:pStyle w:val="af"/>
      <w:tabs>
        <w:tab w:val="left" w:pos="4189"/>
      </w:tabs>
      <w:jc w:val="center"/>
      <w:rPr>
        <w:b/>
        <w:bCs/>
      </w:rPr>
    </w:pPr>
  </w:p>
  <w:p w:rsidR="006D54A2" w:rsidRDefault="006D54A2" w:rsidP="00D10DF3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20" w:rsidRDefault="00AE5220" w:rsidP="0064510C">
      <w:pPr>
        <w:spacing w:after="0" w:line="240" w:lineRule="auto"/>
      </w:pPr>
      <w:r>
        <w:separator/>
      </w:r>
    </w:p>
  </w:footnote>
  <w:footnote w:type="continuationSeparator" w:id="0">
    <w:p w:rsidR="00AE5220" w:rsidRDefault="00AE5220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A2" w:rsidRDefault="006D54A2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A2" w:rsidRDefault="006D54A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A2" w:rsidRDefault="006D54A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17270"/>
    <w:multiLevelType w:val="hybridMultilevel"/>
    <w:tmpl w:val="53CAE7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CA787A"/>
    <w:multiLevelType w:val="hybridMultilevel"/>
    <w:tmpl w:val="464E94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3">
    <w:nsid w:val="150A6350"/>
    <w:multiLevelType w:val="hybridMultilevel"/>
    <w:tmpl w:val="01ECFA96"/>
    <w:lvl w:ilvl="0" w:tplc="FB2C4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93524"/>
    <w:multiLevelType w:val="hybridMultilevel"/>
    <w:tmpl w:val="D8A24E7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19417A5A"/>
    <w:multiLevelType w:val="hybridMultilevel"/>
    <w:tmpl w:val="54E67828"/>
    <w:lvl w:ilvl="0" w:tplc="FB2C4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9642D0"/>
    <w:multiLevelType w:val="hybridMultilevel"/>
    <w:tmpl w:val="B27E1898"/>
    <w:lvl w:ilvl="0" w:tplc="FB2C4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3D963F1"/>
    <w:multiLevelType w:val="hybridMultilevel"/>
    <w:tmpl w:val="01ECFA96"/>
    <w:lvl w:ilvl="0" w:tplc="FB2C4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A76215"/>
    <w:multiLevelType w:val="hybridMultilevel"/>
    <w:tmpl w:val="F112E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3C416A3"/>
    <w:multiLevelType w:val="hybridMultilevel"/>
    <w:tmpl w:val="230A8088"/>
    <w:lvl w:ilvl="0" w:tplc="FB2C4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1F1FA5"/>
    <w:multiLevelType w:val="hybridMultilevel"/>
    <w:tmpl w:val="4F3C0766"/>
    <w:lvl w:ilvl="0" w:tplc="FB2C4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D633D"/>
    <w:multiLevelType w:val="hybridMultilevel"/>
    <w:tmpl w:val="464E94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65039A"/>
    <w:multiLevelType w:val="hybridMultilevel"/>
    <w:tmpl w:val="F112E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C42055"/>
    <w:multiLevelType w:val="hybridMultilevel"/>
    <w:tmpl w:val="287EEC0E"/>
    <w:lvl w:ilvl="0" w:tplc="FB2C4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DB132C"/>
    <w:multiLevelType w:val="hybridMultilevel"/>
    <w:tmpl w:val="53CAE7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7F2FA8"/>
    <w:multiLevelType w:val="hybridMultilevel"/>
    <w:tmpl w:val="DA5C8A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5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4F48F5"/>
    <w:multiLevelType w:val="hybridMultilevel"/>
    <w:tmpl w:val="93B058D2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>
    <w:nsid w:val="74B213A9"/>
    <w:multiLevelType w:val="hybridMultilevel"/>
    <w:tmpl w:val="01ECFA96"/>
    <w:lvl w:ilvl="0" w:tplc="FB2C4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F36E78"/>
    <w:multiLevelType w:val="hybridMultilevel"/>
    <w:tmpl w:val="DA5C8A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2"/>
  </w:num>
  <w:num w:numId="3">
    <w:abstractNumId w:val="28"/>
  </w:num>
  <w:num w:numId="4">
    <w:abstractNumId w:val="10"/>
  </w:num>
  <w:num w:numId="5">
    <w:abstractNumId w:val="18"/>
  </w:num>
  <w:num w:numId="6">
    <w:abstractNumId w:val="27"/>
  </w:num>
  <w:num w:numId="7">
    <w:abstractNumId w:val="19"/>
  </w:num>
  <w:num w:numId="8">
    <w:abstractNumId w:val="2"/>
  </w:num>
  <w:num w:numId="9">
    <w:abstractNumId w:val="17"/>
  </w:num>
  <w:num w:numId="10">
    <w:abstractNumId w:val="11"/>
  </w:num>
  <w:num w:numId="11">
    <w:abstractNumId w:val="26"/>
  </w:num>
  <w:num w:numId="12">
    <w:abstractNumId w:val="14"/>
  </w:num>
  <w:num w:numId="13">
    <w:abstractNumId w:val="6"/>
  </w:num>
  <w:num w:numId="14">
    <w:abstractNumId w:val="24"/>
  </w:num>
  <w:num w:numId="15">
    <w:abstractNumId w:val="4"/>
  </w:num>
  <w:num w:numId="16">
    <w:abstractNumId w:val="25"/>
  </w:num>
  <w:num w:numId="17">
    <w:abstractNumId w:val="12"/>
  </w:num>
  <w:num w:numId="18">
    <w:abstractNumId w:val="30"/>
  </w:num>
  <w:num w:numId="19">
    <w:abstractNumId w:val="23"/>
  </w:num>
  <w:num w:numId="20">
    <w:abstractNumId w:val="21"/>
  </w:num>
  <w:num w:numId="21">
    <w:abstractNumId w:val="0"/>
  </w:num>
  <w:num w:numId="22">
    <w:abstractNumId w:val="16"/>
  </w:num>
  <w:num w:numId="23">
    <w:abstractNumId w:val="1"/>
  </w:num>
  <w:num w:numId="24">
    <w:abstractNumId w:val="7"/>
  </w:num>
  <w:num w:numId="25">
    <w:abstractNumId w:val="5"/>
  </w:num>
  <w:num w:numId="26">
    <w:abstractNumId w:val="13"/>
  </w:num>
  <w:num w:numId="27">
    <w:abstractNumId w:val="15"/>
  </w:num>
  <w:num w:numId="28">
    <w:abstractNumId w:val="20"/>
  </w:num>
  <w:num w:numId="29">
    <w:abstractNumId w:val="29"/>
  </w:num>
  <w:num w:numId="30">
    <w:abstractNumId w:val="3"/>
  </w:num>
  <w:num w:numId="31">
    <w:abstractNumId w:val="9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0C75"/>
    <w:rsid w:val="00007BED"/>
    <w:rsid w:val="000114F2"/>
    <w:rsid w:val="00013E46"/>
    <w:rsid w:val="00015DEB"/>
    <w:rsid w:val="00027287"/>
    <w:rsid w:val="00031763"/>
    <w:rsid w:val="00032F49"/>
    <w:rsid w:val="000362AB"/>
    <w:rsid w:val="000368B3"/>
    <w:rsid w:val="00051ACC"/>
    <w:rsid w:val="0005296B"/>
    <w:rsid w:val="000611F3"/>
    <w:rsid w:val="00062A3E"/>
    <w:rsid w:val="0007142F"/>
    <w:rsid w:val="00071A94"/>
    <w:rsid w:val="00071AA8"/>
    <w:rsid w:val="00091B4A"/>
    <w:rsid w:val="0009772D"/>
    <w:rsid w:val="000A7DB2"/>
    <w:rsid w:val="000B1181"/>
    <w:rsid w:val="000C45B2"/>
    <w:rsid w:val="000D221F"/>
    <w:rsid w:val="000E1D6D"/>
    <w:rsid w:val="000F42A9"/>
    <w:rsid w:val="000F5B96"/>
    <w:rsid w:val="000F7D24"/>
    <w:rsid w:val="0010644A"/>
    <w:rsid w:val="0010738D"/>
    <w:rsid w:val="00113C02"/>
    <w:rsid w:val="00117292"/>
    <w:rsid w:val="00131C57"/>
    <w:rsid w:val="001376D0"/>
    <w:rsid w:val="00144732"/>
    <w:rsid w:val="0015049D"/>
    <w:rsid w:val="0015773D"/>
    <w:rsid w:val="00181B79"/>
    <w:rsid w:val="00193CBF"/>
    <w:rsid w:val="001B7963"/>
    <w:rsid w:val="001C41AD"/>
    <w:rsid w:val="001C64F9"/>
    <w:rsid w:val="001D0B64"/>
    <w:rsid w:val="001D3208"/>
    <w:rsid w:val="001E60D8"/>
    <w:rsid w:val="001E6BAD"/>
    <w:rsid w:val="00200684"/>
    <w:rsid w:val="00212E9E"/>
    <w:rsid w:val="00223C5B"/>
    <w:rsid w:val="00225455"/>
    <w:rsid w:val="00227CD9"/>
    <w:rsid w:val="0023081F"/>
    <w:rsid w:val="002425D6"/>
    <w:rsid w:val="002502C7"/>
    <w:rsid w:val="0026134C"/>
    <w:rsid w:val="00266E5F"/>
    <w:rsid w:val="00284A2B"/>
    <w:rsid w:val="002876AD"/>
    <w:rsid w:val="0029403E"/>
    <w:rsid w:val="002A0DD6"/>
    <w:rsid w:val="002B2A65"/>
    <w:rsid w:val="002D72A2"/>
    <w:rsid w:val="002D7594"/>
    <w:rsid w:val="002D75CE"/>
    <w:rsid w:val="002E35FA"/>
    <w:rsid w:val="002F1E60"/>
    <w:rsid w:val="002F4ED1"/>
    <w:rsid w:val="00312191"/>
    <w:rsid w:val="00313C8C"/>
    <w:rsid w:val="00316234"/>
    <w:rsid w:val="00346FBA"/>
    <w:rsid w:val="00364199"/>
    <w:rsid w:val="00364BAE"/>
    <w:rsid w:val="00387812"/>
    <w:rsid w:val="0039252E"/>
    <w:rsid w:val="00393A41"/>
    <w:rsid w:val="003961D0"/>
    <w:rsid w:val="003965F7"/>
    <w:rsid w:val="003A2544"/>
    <w:rsid w:val="003C646E"/>
    <w:rsid w:val="003D606A"/>
    <w:rsid w:val="003E7B67"/>
    <w:rsid w:val="003F02F3"/>
    <w:rsid w:val="003F3B2F"/>
    <w:rsid w:val="0041697A"/>
    <w:rsid w:val="00417A2C"/>
    <w:rsid w:val="00434574"/>
    <w:rsid w:val="004452DC"/>
    <w:rsid w:val="00447BB1"/>
    <w:rsid w:val="00451BC2"/>
    <w:rsid w:val="00455BF2"/>
    <w:rsid w:val="00461559"/>
    <w:rsid w:val="00471422"/>
    <w:rsid w:val="004752DC"/>
    <w:rsid w:val="00477957"/>
    <w:rsid w:val="004A5E4E"/>
    <w:rsid w:val="004C6C80"/>
    <w:rsid w:val="004D4DEB"/>
    <w:rsid w:val="004D5352"/>
    <w:rsid w:val="004D5C8B"/>
    <w:rsid w:val="004D7E14"/>
    <w:rsid w:val="004E4858"/>
    <w:rsid w:val="004F7B91"/>
    <w:rsid w:val="0050687B"/>
    <w:rsid w:val="005135E1"/>
    <w:rsid w:val="00515172"/>
    <w:rsid w:val="00525ABC"/>
    <w:rsid w:val="00526084"/>
    <w:rsid w:val="00535A8B"/>
    <w:rsid w:val="00536AC0"/>
    <w:rsid w:val="00540A91"/>
    <w:rsid w:val="00550D2B"/>
    <w:rsid w:val="00553056"/>
    <w:rsid w:val="00554A94"/>
    <w:rsid w:val="00555A70"/>
    <w:rsid w:val="005652A5"/>
    <w:rsid w:val="00581E8C"/>
    <w:rsid w:val="00584A5C"/>
    <w:rsid w:val="00592B8D"/>
    <w:rsid w:val="005B0654"/>
    <w:rsid w:val="005B7CA6"/>
    <w:rsid w:val="005C0E54"/>
    <w:rsid w:val="005C36AD"/>
    <w:rsid w:val="005C3766"/>
    <w:rsid w:val="005C4265"/>
    <w:rsid w:val="005D46C7"/>
    <w:rsid w:val="005E1532"/>
    <w:rsid w:val="005E33B2"/>
    <w:rsid w:val="00607C6A"/>
    <w:rsid w:val="006321CF"/>
    <w:rsid w:val="00640C7F"/>
    <w:rsid w:val="00643016"/>
    <w:rsid w:val="0064510C"/>
    <w:rsid w:val="00661E5B"/>
    <w:rsid w:val="006644BE"/>
    <w:rsid w:val="00665209"/>
    <w:rsid w:val="00670798"/>
    <w:rsid w:val="006710DB"/>
    <w:rsid w:val="0067369D"/>
    <w:rsid w:val="006A0D82"/>
    <w:rsid w:val="006A4F8F"/>
    <w:rsid w:val="006B10D8"/>
    <w:rsid w:val="006B4303"/>
    <w:rsid w:val="006C1332"/>
    <w:rsid w:val="006C4BC7"/>
    <w:rsid w:val="006D2DD7"/>
    <w:rsid w:val="006D54A2"/>
    <w:rsid w:val="006E3B55"/>
    <w:rsid w:val="006F5600"/>
    <w:rsid w:val="006F762C"/>
    <w:rsid w:val="00703884"/>
    <w:rsid w:val="007065FA"/>
    <w:rsid w:val="007174AB"/>
    <w:rsid w:val="007215A9"/>
    <w:rsid w:val="00722069"/>
    <w:rsid w:val="00722C2A"/>
    <w:rsid w:val="00736EC4"/>
    <w:rsid w:val="00741842"/>
    <w:rsid w:val="00742B2D"/>
    <w:rsid w:val="0074404E"/>
    <w:rsid w:val="00757295"/>
    <w:rsid w:val="00780874"/>
    <w:rsid w:val="00793077"/>
    <w:rsid w:val="007C5B36"/>
    <w:rsid w:val="007D0129"/>
    <w:rsid w:val="007E092F"/>
    <w:rsid w:val="007E4EDF"/>
    <w:rsid w:val="007F4D61"/>
    <w:rsid w:val="00805202"/>
    <w:rsid w:val="00806682"/>
    <w:rsid w:val="008366A3"/>
    <w:rsid w:val="00845927"/>
    <w:rsid w:val="008609A1"/>
    <w:rsid w:val="00862E34"/>
    <w:rsid w:val="008717CF"/>
    <w:rsid w:val="008814E2"/>
    <w:rsid w:val="00882CA9"/>
    <w:rsid w:val="0088399F"/>
    <w:rsid w:val="0088454D"/>
    <w:rsid w:val="0088687A"/>
    <w:rsid w:val="00892B80"/>
    <w:rsid w:val="00895B5C"/>
    <w:rsid w:val="00895EA4"/>
    <w:rsid w:val="008977A9"/>
    <w:rsid w:val="008B3480"/>
    <w:rsid w:val="008E1583"/>
    <w:rsid w:val="008E43A1"/>
    <w:rsid w:val="008F0218"/>
    <w:rsid w:val="008F43CF"/>
    <w:rsid w:val="00913985"/>
    <w:rsid w:val="009346F0"/>
    <w:rsid w:val="00956664"/>
    <w:rsid w:val="009640EA"/>
    <w:rsid w:val="0097182A"/>
    <w:rsid w:val="009728BC"/>
    <w:rsid w:val="00973D1D"/>
    <w:rsid w:val="00981CDA"/>
    <w:rsid w:val="009855A5"/>
    <w:rsid w:val="00986BAB"/>
    <w:rsid w:val="00993725"/>
    <w:rsid w:val="00997AF9"/>
    <w:rsid w:val="009A3C19"/>
    <w:rsid w:val="009A59B1"/>
    <w:rsid w:val="009B3B5C"/>
    <w:rsid w:val="009B3CE8"/>
    <w:rsid w:val="009B709F"/>
    <w:rsid w:val="009C24BB"/>
    <w:rsid w:val="009C4D6B"/>
    <w:rsid w:val="009C6B9E"/>
    <w:rsid w:val="009D68D6"/>
    <w:rsid w:val="00A01AFF"/>
    <w:rsid w:val="00A02740"/>
    <w:rsid w:val="00A1756B"/>
    <w:rsid w:val="00A2102D"/>
    <w:rsid w:val="00A26E29"/>
    <w:rsid w:val="00A31FBE"/>
    <w:rsid w:val="00A350F7"/>
    <w:rsid w:val="00A42D73"/>
    <w:rsid w:val="00A551DD"/>
    <w:rsid w:val="00A62D47"/>
    <w:rsid w:val="00A676A3"/>
    <w:rsid w:val="00A7082D"/>
    <w:rsid w:val="00A74639"/>
    <w:rsid w:val="00A807CA"/>
    <w:rsid w:val="00A86C0E"/>
    <w:rsid w:val="00AA3206"/>
    <w:rsid w:val="00AA5F50"/>
    <w:rsid w:val="00AB09EC"/>
    <w:rsid w:val="00AD2BF8"/>
    <w:rsid w:val="00AE5220"/>
    <w:rsid w:val="00AF5AE7"/>
    <w:rsid w:val="00B018EA"/>
    <w:rsid w:val="00B13DC9"/>
    <w:rsid w:val="00B1671E"/>
    <w:rsid w:val="00B30D44"/>
    <w:rsid w:val="00B36993"/>
    <w:rsid w:val="00B408FA"/>
    <w:rsid w:val="00B47D22"/>
    <w:rsid w:val="00B5245E"/>
    <w:rsid w:val="00B616CE"/>
    <w:rsid w:val="00B639AF"/>
    <w:rsid w:val="00B7471F"/>
    <w:rsid w:val="00B81ACE"/>
    <w:rsid w:val="00B82116"/>
    <w:rsid w:val="00B83ED6"/>
    <w:rsid w:val="00B94258"/>
    <w:rsid w:val="00BA0467"/>
    <w:rsid w:val="00BB178E"/>
    <w:rsid w:val="00BB1B31"/>
    <w:rsid w:val="00BB4C29"/>
    <w:rsid w:val="00BB60F0"/>
    <w:rsid w:val="00BC5287"/>
    <w:rsid w:val="00BD1C98"/>
    <w:rsid w:val="00BD66CF"/>
    <w:rsid w:val="00BD7A20"/>
    <w:rsid w:val="00BE02AA"/>
    <w:rsid w:val="00BE02FF"/>
    <w:rsid w:val="00BE7749"/>
    <w:rsid w:val="00C25026"/>
    <w:rsid w:val="00C375EF"/>
    <w:rsid w:val="00C66DF8"/>
    <w:rsid w:val="00C67462"/>
    <w:rsid w:val="00C73E65"/>
    <w:rsid w:val="00CA78D0"/>
    <w:rsid w:val="00CB3C6B"/>
    <w:rsid w:val="00CD07FC"/>
    <w:rsid w:val="00CE311D"/>
    <w:rsid w:val="00CF046B"/>
    <w:rsid w:val="00CF0BD1"/>
    <w:rsid w:val="00CF2643"/>
    <w:rsid w:val="00CF44C9"/>
    <w:rsid w:val="00D10499"/>
    <w:rsid w:val="00D10DF3"/>
    <w:rsid w:val="00D17A44"/>
    <w:rsid w:val="00D17BAB"/>
    <w:rsid w:val="00D2522D"/>
    <w:rsid w:val="00D33C02"/>
    <w:rsid w:val="00D53E84"/>
    <w:rsid w:val="00D60E56"/>
    <w:rsid w:val="00D62E61"/>
    <w:rsid w:val="00D741B5"/>
    <w:rsid w:val="00D8269E"/>
    <w:rsid w:val="00D838A0"/>
    <w:rsid w:val="00DB139A"/>
    <w:rsid w:val="00DD11D3"/>
    <w:rsid w:val="00DD2E41"/>
    <w:rsid w:val="00DF0C89"/>
    <w:rsid w:val="00E10040"/>
    <w:rsid w:val="00E149BB"/>
    <w:rsid w:val="00E17114"/>
    <w:rsid w:val="00E17E61"/>
    <w:rsid w:val="00E2118A"/>
    <w:rsid w:val="00E26F5B"/>
    <w:rsid w:val="00E4196C"/>
    <w:rsid w:val="00E43E80"/>
    <w:rsid w:val="00E50441"/>
    <w:rsid w:val="00E57755"/>
    <w:rsid w:val="00E638BB"/>
    <w:rsid w:val="00E9173A"/>
    <w:rsid w:val="00EA078D"/>
    <w:rsid w:val="00EA4EF0"/>
    <w:rsid w:val="00EC70AA"/>
    <w:rsid w:val="00EC7A56"/>
    <w:rsid w:val="00ED619B"/>
    <w:rsid w:val="00ED6C4F"/>
    <w:rsid w:val="00EE17AD"/>
    <w:rsid w:val="00EF233F"/>
    <w:rsid w:val="00EF370E"/>
    <w:rsid w:val="00EF7BE2"/>
    <w:rsid w:val="00F145F5"/>
    <w:rsid w:val="00F20069"/>
    <w:rsid w:val="00F2143B"/>
    <w:rsid w:val="00F22943"/>
    <w:rsid w:val="00F36C9B"/>
    <w:rsid w:val="00F408BC"/>
    <w:rsid w:val="00F44236"/>
    <w:rsid w:val="00F446B2"/>
    <w:rsid w:val="00F547DE"/>
    <w:rsid w:val="00F61B8E"/>
    <w:rsid w:val="00F65222"/>
    <w:rsid w:val="00F71BF7"/>
    <w:rsid w:val="00F73C56"/>
    <w:rsid w:val="00F81B12"/>
    <w:rsid w:val="00F81F55"/>
    <w:rsid w:val="00F94D17"/>
    <w:rsid w:val="00F97146"/>
    <w:rsid w:val="00F97A77"/>
    <w:rsid w:val="00FA5955"/>
    <w:rsid w:val="00FB0552"/>
    <w:rsid w:val="00FD34B3"/>
    <w:rsid w:val="00FD3B9D"/>
    <w:rsid w:val="00FD77EE"/>
    <w:rsid w:val="00FD7B1C"/>
    <w:rsid w:val="00FE7EC5"/>
    <w:rsid w:val="00FF3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3D1D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character" w:styleId="aff4">
    <w:name w:val="Strong"/>
    <w:basedOn w:val="a1"/>
    <w:uiPriority w:val="22"/>
    <w:qFormat/>
    <w:rsid w:val="00BE02AA"/>
    <w:rPr>
      <w:b/>
      <w:bCs/>
    </w:rPr>
  </w:style>
  <w:style w:type="table" w:customStyle="1" w:styleId="16">
    <w:name w:val="Сетка таблицы1"/>
    <w:basedOn w:val="a2"/>
    <w:next w:val="af4"/>
    <w:uiPriority w:val="39"/>
    <w:rsid w:val="0023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gik.org/sveden/education/" TargetMode="External"/><Relationship Id="rId26" Type="http://schemas.openxmlformats.org/officeDocument/2006/relationships/hyperlink" Target="https://mail.yandex.ru/re.jsx?h=a,qPsxc8jCgtRvG2kVP6Cq_A&amp;l=aHR0cDovL3d3dy5lZHUucnUv" TargetMode="External"/><Relationship Id="rId39" Type="http://schemas.openxmlformats.org/officeDocument/2006/relationships/hyperlink" Target="https://mail.yandex.ru/re.jsx?h=a,e8NqQxOLjZSBEqcJUfR-Rg&amp;l=aHR0cDovL3d3dy5iaWJsaW8tb25saW5lLnJ1Lw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krf.ru/" TargetMode="External"/><Relationship Id="rId34" Type="http://schemas.openxmlformats.org/officeDocument/2006/relationships/hyperlink" Target="https://www.culture.ru/" TargetMode="External"/><Relationship Id="rId42" Type="http://schemas.openxmlformats.org/officeDocument/2006/relationships/hyperlink" Target="https://mail.yandex.ru/re.jsx?h=a,D8MNutPx5dFOz786f5AerQ&amp;l=aHR0cDovL2ltc2xwLm9yZy93aWtpL01haW5fUGFnZQ" TargetMode="External"/><Relationship Id="rId47" Type="http://schemas.openxmlformats.org/officeDocument/2006/relationships/image" Target="media/image2.jpeg"/><Relationship Id="rId50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gik.org/sveden/education/" TargetMode="External"/><Relationship Id="rId25" Type="http://schemas.openxmlformats.org/officeDocument/2006/relationships/hyperlink" Target="https://mail.yandex.ru/re.jsx?h=a,yrlHhwUWSrCbtEbbTCzDtg&amp;l=aHR0cDovL25hcmsucnUv" TargetMode="External"/><Relationship Id="rId33" Type="http://schemas.openxmlformats.org/officeDocument/2006/relationships/hyperlink" Target="https://openedu.ru/course/" TargetMode="External"/><Relationship Id="rId38" Type="http://schemas.openxmlformats.org/officeDocument/2006/relationships/hyperlink" Target="http://e.lanbook.com/" TargetMode="External"/><Relationship Id="rId46" Type="http://schemas.openxmlformats.org/officeDocument/2006/relationships/hyperlink" Target="https://mail.yandex.ru/re.jsx?h=a,ZhDMHTIP_vEuF3x7CSBRQg&amp;l=aHR0cDovL25vdHktdHV0LnJ1L2NhdGVnb3J5L2JpYmxpb3Rla2EvZnA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gik.org/sveden/education/" TargetMode="External"/><Relationship Id="rId20" Type="http://schemas.openxmlformats.org/officeDocument/2006/relationships/hyperlink" Target="https://mail.yandex.ru/re.jsx?h=a,oqRY6-Xsjn27EFYzVJfkBg&amp;l=aHR0cDovL3huLS04MGFidWNqaWliaHY5YS54bi0tcDFhaS8" TargetMode="External"/><Relationship Id="rId29" Type="http://schemas.openxmlformats.org/officeDocument/2006/relationships/hyperlink" Target="http://www.consultant.ru/" TargetMode="External"/><Relationship Id="rId41" Type="http://schemas.openxmlformats.org/officeDocument/2006/relationships/hyperlink" Target="https://ruco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2" Type="http://schemas.openxmlformats.org/officeDocument/2006/relationships/hyperlink" Target="http://window.edu.ru/" TargetMode="External"/><Relationship Id="rId37" Type="http://schemas.openxmlformats.org/officeDocument/2006/relationships/hyperlink" Target="https://mail.yandex.ru/re.jsx?h=a,GJ63Nn6AK-8JT-FN-sRxyA&amp;l=aHR0cDovL2VsaWJyYXJ5LnJ1Lw" TargetMode="External"/><Relationship Id="rId40" Type="http://schemas.openxmlformats.org/officeDocument/2006/relationships/hyperlink" Target="http://www.bibliorossica.com/" TargetMode="External"/><Relationship Id="rId45" Type="http://schemas.openxmlformats.org/officeDocument/2006/relationships/hyperlink" Target="http://nlib.org.ua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mail.yandex.ru/re.jsx?h=a,loLvY9V4HqcX-IRJaxmmhg&amp;l=aHR0cDovL2Znb3N2by5ydS8" TargetMode="External"/><Relationship Id="rId28" Type="http://schemas.openxmlformats.org/officeDocument/2006/relationships/hyperlink" Target="https://mail.yandex.ru/re.jsx?h=a,rDWtmmxs9WE1efiOjpBJbg&amp;l=aHR0cHM6Ly93d3cuY3VsdHVyZS5ydS8" TargetMode="External"/><Relationship Id="rId36" Type="http://schemas.openxmlformats.org/officeDocument/2006/relationships/hyperlink" Target="http://fcior.edu.ru/" TargetMode="External"/><Relationship Id="rId49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www.mgik.org/sveden/education/" TargetMode="External"/><Relationship Id="rId31" Type="http://schemas.openxmlformats.org/officeDocument/2006/relationships/hyperlink" Target="http://elib.mgik.org/ExtSearch.asp/" TargetMode="External"/><Relationship Id="rId44" Type="http://schemas.openxmlformats.org/officeDocument/2006/relationships/hyperlink" Target="https://mail.yandex.ru/re.jsx?h=a,fj6MNu0xrt5cd9uzfPFYTg&amp;l=aHR0cDovL21tay1mb3J1bS5jb20vZm9ydW1kaXNwbGF5LnBocD9mPTIx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yperlink" Target="https://mail.yandex.ru/re.jsx?h=a,xZPVM6EB6pbySohGrK90zg&amp;l=aHR0cDovL2t1bHR1cmEubW9zLnJ1Lw" TargetMode="External"/><Relationship Id="rId27" Type="http://schemas.openxmlformats.org/officeDocument/2006/relationships/hyperlink" Target="https://mail.yandex.ru/re.jsx?h=a,W_eIR0SnY1p7M4SQQgE5yQ&amp;l=aHR0cDovL3dpbmRvdy5lZHUucnUv" TargetMode="External"/><Relationship Id="rId30" Type="http://schemas.openxmlformats.org/officeDocument/2006/relationships/hyperlink" Target="http://lib.mgik.org/elektronnye-resursy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s://mail.yandex.ru/re.jsx?h=a,mn-_cZNMVJ6mEf03GN8vCQ&amp;l=aHR0cDovL25vdGVzLnRhcmFrYW5vdi5uZXQv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8AAEF-F888-4140-B9A3-482A7352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31</Pages>
  <Words>7067</Words>
  <Characters>40283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172</cp:revision>
  <cp:lastPrinted>2020-12-04T17:00:00Z</cp:lastPrinted>
  <dcterms:created xsi:type="dcterms:W3CDTF">2018-11-10T10:07:00Z</dcterms:created>
  <dcterms:modified xsi:type="dcterms:W3CDTF">2022-02-07T11:43:00Z</dcterms:modified>
</cp:coreProperties>
</file>